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63" w:rsidRDefault="00E65F63">
      <w:pPr>
        <w:pStyle w:val="PlainText"/>
        <w:jc w:val="center"/>
        <w:rPr>
          <w:rFonts w:ascii="Times New Roman" w:hAnsi="Times New Roman"/>
          <w:b/>
          <w:sz w:val="28"/>
        </w:rPr>
      </w:pPr>
      <w:r>
        <w:rPr>
          <w:rFonts w:ascii="Times New Roman" w:hAnsi="Times New Roman"/>
          <w:b/>
          <w:sz w:val="28"/>
        </w:rPr>
        <w:t xml:space="preserve">Course </w:t>
      </w:r>
      <w:r w:rsidR="007166CF">
        <w:rPr>
          <w:rFonts w:ascii="Times New Roman" w:hAnsi="Times New Roman"/>
          <w:b/>
          <w:sz w:val="28"/>
        </w:rPr>
        <w:t xml:space="preserve">Master </w:t>
      </w:r>
      <w:r>
        <w:rPr>
          <w:rFonts w:ascii="Times New Roman" w:hAnsi="Times New Roman"/>
          <w:b/>
          <w:sz w:val="28"/>
        </w:rPr>
        <w:t>Syllabus</w:t>
      </w:r>
    </w:p>
    <w:p w:rsidR="00E65F63" w:rsidRDefault="00060A5B">
      <w:pPr>
        <w:pStyle w:val="PlainText"/>
        <w:jc w:val="center"/>
        <w:rPr>
          <w:rFonts w:ascii="Times New Roman" w:hAnsi="Times New Roman"/>
          <w:b/>
          <w:sz w:val="30"/>
        </w:rPr>
      </w:pPr>
      <w:r>
        <w:rPr>
          <w:rFonts w:ascii="Times New Roman" w:hAnsi="Times New Roman"/>
          <w:b/>
          <w:sz w:val="30"/>
        </w:rPr>
        <w:t>Evidence</w:t>
      </w:r>
      <w:r w:rsidR="00E65F63">
        <w:rPr>
          <w:rFonts w:ascii="Times New Roman" w:hAnsi="Times New Roman"/>
          <w:b/>
          <w:sz w:val="30"/>
        </w:rPr>
        <w:t xml:space="preserve"> - LGLA </w:t>
      </w:r>
      <w:r>
        <w:rPr>
          <w:rFonts w:ascii="Times New Roman" w:hAnsi="Times New Roman"/>
          <w:b/>
          <w:sz w:val="30"/>
        </w:rPr>
        <w:t>2341</w:t>
      </w:r>
    </w:p>
    <w:p w:rsidR="00E65F63" w:rsidRDefault="00E65F63" w:rsidP="007166CF">
      <w:pPr>
        <w:tabs>
          <w:tab w:val="center" w:pos="4680"/>
        </w:tabs>
        <w:jc w:val="both"/>
      </w:pPr>
      <w:r>
        <w:rPr>
          <w:b/>
        </w:rPr>
        <w:tab/>
      </w:r>
      <w:r w:rsidR="005802A2">
        <w:rPr>
          <w:b/>
          <w:sz w:val="30"/>
          <w:szCs w:val="30"/>
        </w:rPr>
        <w:t>(Note:  The actual syllabus will vary depending upon the Instructor)</w:t>
      </w:r>
    </w:p>
    <w:p w:rsidR="00E65F63" w:rsidRDefault="00E65F63">
      <w:r>
        <w:rPr>
          <w:b/>
          <w:sz w:val="26"/>
        </w:rPr>
        <w:cr/>
      </w:r>
      <w:r w:rsidRPr="00124820">
        <w:rPr>
          <w:b/>
        </w:rPr>
        <w:t>I.</w:t>
      </w:r>
      <w:r>
        <w:rPr>
          <w:b/>
          <w:u w:val="single"/>
        </w:rPr>
        <w:t xml:space="preserve"> Course Description</w:t>
      </w:r>
      <w:r w:rsidR="008F0AA9">
        <w:rPr>
          <w:b/>
          <w:u w:val="single"/>
        </w:rPr>
        <w:t xml:space="preserve"> / Prerequisites</w:t>
      </w:r>
      <w:r>
        <w:rPr>
          <w:b/>
          <w:u w:val="single"/>
        </w:rPr>
        <w:t xml:space="preserve">: </w:t>
      </w:r>
      <w:r>
        <w:rPr>
          <w:b/>
          <w:u w:val="single"/>
        </w:rPr>
        <w:cr/>
      </w:r>
      <w:r>
        <w:tab/>
      </w:r>
      <w:r w:rsidR="00117881">
        <w:t xml:space="preserve"> </w:t>
      </w:r>
      <w:r w:rsidR="001E66AB" w:rsidRPr="001E66AB">
        <w:t xml:space="preserve">Gathering evidence, fashioning evidentiary arguments and preparing evidence for trial. </w:t>
      </w:r>
      <w:r w:rsidR="00014B5C">
        <w:t>This course e</w:t>
      </w:r>
      <w:r w:rsidR="001E66AB" w:rsidRPr="001E66AB">
        <w:t>mphasizes the practical applications of the rules of evidence</w:t>
      </w:r>
      <w:r w:rsidR="001E66AB">
        <w:t xml:space="preserve">. </w:t>
      </w:r>
      <w:r w:rsidRPr="00C572A3">
        <w:rPr>
          <w:szCs w:val="24"/>
        </w:rPr>
        <w:t xml:space="preserve"> </w:t>
      </w:r>
      <w:r w:rsidR="006908A4" w:rsidRPr="00C572A3">
        <w:rPr>
          <w:b/>
          <w:szCs w:val="24"/>
        </w:rPr>
        <w:t>LGLA</w:t>
      </w:r>
      <w:r w:rsidR="004D07BB" w:rsidRPr="00C572A3">
        <w:rPr>
          <w:b/>
          <w:szCs w:val="24"/>
        </w:rPr>
        <w:t xml:space="preserve"> </w:t>
      </w:r>
      <w:r w:rsidR="006908A4" w:rsidRPr="00C572A3">
        <w:rPr>
          <w:b/>
          <w:szCs w:val="24"/>
        </w:rPr>
        <w:t>1313 must be taken either before or at the same time as this course</w:t>
      </w:r>
      <w:r w:rsidR="006908A4" w:rsidRPr="008F0AA9">
        <w:rPr>
          <w:b/>
        </w:rPr>
        <w:t>.</w:t>
      </w:r>
    </w:p>
    <w:p w:rsidR="00E65F63" w:rsidRDefault="00E65F63">
      <w:pPr>
        <w:pStyle w:val="PlainText"/>
        <w:rPr>
          <w:rFonts w:ascii="Times New Roman" w:hAnsi="Times New Roman"/>
          <w:sz w:val="24"/>
        </w:rPr>
      </w:pPr>
    </w:p>
    <w:p w:rsidR="005802A2" w:rsidRDefault="005802A2" w:rsidP="005802A2">
      <w:pPr>
        <w:pStyle w:val="PlainText"/>
        <w:rPr>
          <w:rFonts w:ascii="Times New Roman" w:hAnsi="Times New Roman"/>
          <w:sz w:val="24"/>
        </w:rPr>
      </w:pPr>
      <w:r>
        <w:rPr>
          <w:rFonts w:ascii="Times New Roman" w:hAnsi="Times New Roman"/>
          <w:b/>
          <w:sz w:val="24"/>
        </w:rPr>
        <w:t xml:space="preserve">II. </w:t>
      </w:r>
      <w:r>
        <w:rPr>
          <w:rFonts w:ascii="Times New Roman" w:hAnsi="Times New Roman"/>
          <w:b/>
          <w:sz w:val="24"/>
          <w:u w:val="single"/>
        </w:rPr>
        <w:t>Course Rationale / Objectives:</w:t>
      </w:r>
    </w:p>
    <w:p w:rsidR="005802A2" w:rsidRDefault="005802A2" w:rsidP="00A44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This course is designed to provide the student with an understanding of the </w:t>
      </w:r>
      <w:r w:rsidR="0018371E">
        <w:t>fundamental concepts, procedures and applications of evidentiary law</w:t>
      </w:r>
      <w:r w:rsidR="0018371E" w:rsidRPr="00A44465">
        <w:rPr>
          <w:szCs w:val="24"/>
        </w:rPr>
        <w:t>.</w:t>
      </w:r>
      <w:r w:rsidRPr="00A44465">
        <w:rPr>
          <w:szCs w:val="24"/>
        </w:rPr>
        <w:t xml:space="preserve">  </w:t>
      </w:r>
      <w:r w:rsidR="00A44465" w:rsidRPr="00A44465">
        <w:rPr>
          <w:szCs w:val="24"/>
        </w:rPr>
        <w:t>This course is designed to</w:t>
      </w:r>
      <w:r w:rsidR="00A44465">
        <w:rPr>
          <w:szCs w:val="24"/>
        </w:rPr>
        <w:t xml:space="preserve"> train the student in determining w</w:t>
      </w:r>
      <w:r w:rsidR="00A44465" w:rsidRPr="00A44465">
        <w:rPr>
          <w:szCs w:val="24"/>
        </w:rPr>
        <w:t>hat is admissible</w:t>
      </w:r>
      <w:r w:rsidR="00A44465">
        <w:rPr>
          <w:szCs w:val="24"/>
        </w:rPr>
        <w:t>;</w:t>
      </w:r>
      <w:r w:rsidR="00A44465" w:rsidRPr="00A44465">
        <w:rPr>
          <w:szCs w:val="24"/>
        </w:rPr>
        <w:t xml:space="preserve"> </w:t>
      </w:r>
      <w:r w:rsidR="00A44465">
        <w:rPr>
          <w:szCs w:val="24"/>
        </w:rPr>
        <w:t>w</w:t>
      </w:r>
      <w:r w:rsidR="00A44465" w:rsidRPr="00A44465">
        <w:rPr>
          <w:szCs w:val="24"/>
        </w:rPr>
        <w:t>hat</w:t>
      </w:r>
      <w:r w:rsidR="00A44465">
        <w:rPr>
          <w:szCs w:val="24"/>
        </w:rPr>
        <w:t xml:space="preserve"> i</w:t>
      </w:r>
      <w:r w:rsidR="00A44465" w:rsidRPr="00A44465">
        <w:rPr>
          <w:szCs w:val="24"/>
        </w:rPr>
        <w:t>s not</w:t>
      </w:r>
      <w:r w:rsidR="00A44465">
        <w:rPr>
          <w:szCs w:val="24"/>
        </w:rPr>
        <w:t xml:space="preserve"> admissible; and, w</w:t>
      </w:r>
      <w:r w:rsidR="00A44465" w:rsidRPr="00A44465">
        <w:rPr>
          <w:szCs w:val="24"/>
        </w:rPr>
        <w:t xml:space="preserve">hat can be done to render the inadmissible admissible.  </w:t>
      </w:r>
      <w:r>
        <w:t xml:space="preserve">The </w:t>
      </w:r>
      <w:r w:rsidR="00A44465">
        <w:t>c</w:t>
      </w:r>
      <w:r>
        <w:t>ourse is also designed to develop the student’s issue identification skills.</w:t>
      </w:r>
    </w:p>
    <w:p w:rsidR="005802A2" w:rsidRDefault="005802A2">
      <w:pPr>
        <w:pStyle w:val="PlainText"/>
        <w:rPr>
          <w:rFonts w:ascii="Times New Roman" w:hAnsi="Times New Roman"/>
          <w:sz w:val="24"/>
        </w:rPr>
      </w:pPr>
    </w:p>
    <w:p w:rsidR="005802A2" w:rsidRDefault="005802A2" w:rsidP="005802A2">
      <w:pPr>
        <w:pStyle w:val="PlainText"/>
        <w:rPr>
          <w:rFonts w:ascii="Times New Roman" w:hAnsi="Times New Roman"/>
          <w:sz w:val="24"/>
        </w:rPr>
      </w:pPr>
      <w:r>
        <w:rPr>
          <w:rFonts w:ascii="Times New Roman" w:hAnsi="Times New Roman"/>
          <w:b/>
          <w:sz w:val="24"/>
        </w:rPr>
        <w:t xml:space="preserve">III. </w:t>
      </w:r>
      <w:r>
        <w:rPr>
          <w:rFonts w:ascii="Times New Roman" w:hAnsi="Times New Roman"/>
          <w:b/>
          <w:sz w:val="24"/>
          <w:u w:val="single"/>
        </w:rPr>
        <w:t>Student Learning Outcomes:</w:t>
      </w:r>
    </w:p>
    <w:p w:rsidR="005802A2" w:rsidRDefault="005802A2" w:rsidP="005802A2">
      <w:pPr>
        <w:pStyle w:val="PlainText"/>
        <w:numPr>
          <w:ilvl w:val="0"/>
          <w:numId w:val="41"/>
        </w:numPr>
        <w:rPr>
          <w:rFonts w:ascii="Times New Roman" w:hAnsi="Times New Roman"/>
          <w:sz w:val="24"/>
        </w:rPr>
      </w:pPr>
      <w:r w:rsidRPr="008F0AA9">
        <w:rPr>
          <w:rFonts w:ascii="Times New Roman" w:hAnsi="Times New Roman"/>
          <w:sz w:val="24"/>
          <w:u w:val="single"/>
        </w:rPr>
        <w:t>Course-Level Student Learning Outcomes</w:t>
      </w:r>
      <w:r>
        <w:rPr>
          <w:rFonts w:ascii="Times New Roman" w:hAnsi="Times New Roman"/>
          <w:sz w:val="24"/>
        </w:rPr>
        <w:t>:</w:t>
      </w:r>
      <w:r w:rsidRPr="008F0AA9">
        <w:rPr>
          <w:rFonts w:ascii="Times New Roman" w:hAnsi="Times New Roman"/>
          <w:sz w:val="24"/>
        </w:rPr>
        <w:tab/>
      </w:r>
      <w:r>
        <w:rPr>
          <w:rFonts w:ascii="Times New Roman" w:hAnsi="Times New Roman"/>
          <w:sz w:val="24"/>
        </w:rPr>
        <w:t>The student will u</w:t>
      </w:r>
      <w:r w:rsidRPr="00117881">
        <w:rPr>
          <w:rStyle w:val="text101"/>
          <w:rFonts w:ascii="Times New Roman" w:hAnsi="Times New Roman"/>
          <w:sz w:val="24"/>
          <w:szCs w:val="24"/>
        </w:rPr>
        <w:t xml:space="preserve">se terminology relating to </w:t>
      </w:r>
      <w:r w:rsidR="0018371E">
        <w:rPr>
          <w:rStyle w:val="text101"/>
          <w:rFonts w:ascii="Times New Roman" w:hAnsi="Times New Roman"/>
          <w:sz w:val="24"/>
          <w:szCs w:val="24"/>
        </w:rPr>
        <w:t>evidentiary</w:t>
      </w:r>
      <w:r w:rsidRPr="00117881">
        <w:rPr>
          <w:rStyle w:val="text101"/>
          <w:rFonts w:ascii="Times New Roman" w:hAnsi="Times New Roman"/>
          <w:sz w:val="24"/>
          <w:szCs w:val="24"/>
        </w:rPr>
        <w:t xml:space="preserve"> law; analyze sources relating to </w:t>
      </w:r>
      <w:r w:rsidR="0018371E">
        <w:rPr>
          <w:rStyle w:val="text101"/>
          <w:rFonts w:ascii="Times New Roman" w:hAnsi="Times New Roman"/>
          <w:sz w:val="24"/>
          <w:szCs w:val="24"/>
        </w:rPr>
        <w:t>evidentiary law; prepare</w:t>
      </w:r>
      <w:r w:rsidRPr="00117881">
        <w:rPr>
          <w:rStyle w:val="text101"/>
          <w:rFonts w:ascii="Times New Roman" w:hAnsi="Times New Roman"/>
          <w:sz w:val="24"/>
          <w:szCs w:val="24"/>
        </w:rPr>
        <w:t xml:space="preserve"> documents </w:t>
      </w:r>
      <w:r w:rsidR="0018371E">
        <w:rPr>
          <w:rStyle w:val="text101"/>
          <w:rFonts w:ascii="Times New Roman" w:hAnsi="Times New Roman"/>
          <w:sz w:val="24"/>
          <w:szCs w:val="24"/>
        </w:rPr>
        <w:t>for admission into evidence</w:t>
      </w:r>
      <w:r w:rsidRPr="00117881">
        <w:rPr>
          <w:rStyle w:val="text101"/>
          <w:rFonts w:ascii="Times New Roman" w:hAnsi="Times New Roman"/>
          <w:sz w:val="24"/>
          <w:szCs w:val="24"/>
        </w:rPr>
        <w:t xml:space="preserve">; </w:t>
      </w:r>
      <w:r w:rsidR="0018371E">
        <w:rPr>
          <w:rStyle w:val="text101"/>
          <w:rFonts w:ascii="Times New Roman" w:hAnsi="Times New Roman"/>
          <w:sz w:val="24"/>
          <w:szCs w:val="24"/>
        </w:rPr>
        <w:t xml:space="preserve">and, </w:t>
      </w:r>
      <w:r w:rsidRPr="00117881">
        <w:rPr>
          <w:rStyle w:val="text101"/>
          <w:rFonts w:ascii="Times New Roman" w:hAnsi="Times New Roman"/>
          <w:sz w:val="24"/>
          <w:szCs w:val="24"/>
        </w:rPr>
        <w:t xml:space="preserve">analyze the ethical considerations of the paralegal relating to </w:t>
      </w:r>
      <w:r w:rsidR="0018371E">
        <w:rPr>
          <w:rStyle w:val="text101"/>
          <w:rFonts w:ascii="Times New Roman" w:hAnsi="Times New Roman"/>
          <w:sz w:val="24"/>
          <w:szCs w:val="24"/>
        </w:rPr>
        <w:t>evidentiary</w:t>
      </w:r>
      <w:r w:rsidRPr="00117881">
        <w:rPr>
          <w:rStyle w:val="text101"/>
          <w:rFonts w:ascii="Times New Roman" w:hAnsi="Times New Roman"/>
          <w:sz w:val="24"/>
          <w:szCs w:val="24"/>
        </w:rPr>
        <w:t xml:space="preserve"> law</w:t>
      </w:r>
      <w:r>
        <w:rPr>
          <w:rStyle w:val="text101"/>
          <w:rFonts w:ascii="Arial" w:hAnsi="Arial" w:cs="Arial"/>
        </w:rPr>
        <w:t xml:space="preserve">. </w:t>
      </w:r>
      <w:r>
        <w:rPr>
          <w:rFonts w:ascii="Times New Roman" w:hAnsi="Times New Roman"/>
          <w:sz w:val="24"/>
        </w:rPr>
        <w:t xml:space="preserve">The student will exhibit an in-depth understanding of the </w:t>
      </w:r>
      <w:r w:rsidR="0018371E">
        <w:rPr>
          <w:rFonts w:ascii="Times New Roman" w:hAnsi="Times New Roman"/>
          <w:sz w:val="24"/>
        </w:rPr>
        <w:t>rules</w:t>
      </w:r>
      <w:r>
        <w:rPr>
          <w:rFonts w:ascii="Times New Roman" w:hAnsi="Times New Roman"/>
          <w:sz w:val="24"/>
        </w:rPr>
        <w:t xml:space="preserve"> of </w:t>
      </w:r>
      <w:r w:rsidR="0018371E">
        <w:rPr>
          <w:rFonts w:ascii="Times New Roman" w:hAnsi="Times New Roman"/>
          <w:sz w:val="24"/>
        </w:rPr>
        <w:t>evidence</w:t>
      </w:r>
      <w:r>
        <w:rPr>
          <w:rFonts w:ascii="Times New Roman" w:hAnsi="Times New Roman"/>
          <w:sz w:val="24"/>
        </w:rPr>
        <w:t xml:space="preserve"> and the impact of </w:t>
      </w:r>
      <w:r w:rsidR="0018371E">
        <w:rPr>
          <w:rFonts w:ascii="Times New Roman" w:hAnsi="Times New Roman"/>
          <w:sz w:val="24"/>
        </w:rPr>
        <w:t>those rules on the trial of a case</w:t>
      </w:r>
      <w:r>
        <w:rPr>
          <w:rFonts w:ascii="Times New Roman" w:hAnsi="Times New Roman"/>
          <w:sz w:val="24"/>
        </w:rPr>
        <w:t xml:space="preserve">.  </w:t>
      </w:r>
      <w:r w:rsidR="008D4C32" w:rsidRPr="008D4C32">
        <w:rPr>
          <w:rFonts w:ascii="Times New Roman" w:hAnsi="Times New Roman"/>
          <w:sz w:val="24"/>
          <w:szCs w:val="24"/>
        </w:rPr>
        <w:t xml:space="preserve">The student will be able to identify </w:t>
      </w:r>
      <w:r w:rsidR="008D4C32">
        <w:rPr>
          <w:rFonts w:ascii="Times New Roman" w:hAnsi="Times New Roman"/>
          <w:sz w:val="24"/>
          <w:szCs w:val="24"/>
        </w:rPr>
        <w:t xml:space="preserve">the specific form of </w:t>
      </w:r>
      <w:r w:rsidR="008D4C32" w:rsidRPr="008D4C32">
        <w:rPr>
          <w:rFonts w:ascii="Times New Roman" w:hAnsi="Times New Roman"/>
          <w:sz w:val="24"/>
          <w:szCs w:val="24"/>
        </w:rPr>
        <w:t>evidence</w:t>
      </w:r>
      <w:r w:rsidR="008D4C32">
        <w:rPr>
          <w:rFonts w:ascii="Times New Roman" w:hAnsi="Times New Roman"/>
          <w:sz w:val="24"/>
          <w:szCs w:val="24"/>
        </w:rPr>
        <w:t xml:space="preserve"> that </w:t>
      </w:r>
      <w:r w:rsidR="008D4C32" w:rsidRPr="008D4C32">
        <w:rPr>
          <w:rFonts w:ascii="Times New Roman" w:hAnsi="Times New Roman"/>
          <w:sz w:val="24"/>
          <w:szCs w:val="24"/>
        </w:rPr>
        <w:t>renders it (in</w:t>
      </w:r>
      <w:proofErr w:type="gramStart"/>
      <w:r w:rsidR="008D4C32" w:rsidRPr="008D4C32">
        <w:rPr>
          <w:rFonts w:ascii="Times New Roman" w:hAnsi="Times New Roman"/>
          <w:sz w:val="24"/>
          <w:szCs w:val="24"/>
        </w:rPr>
        <w:t>)admissible</w:t>
      </w:r>
      <w:proofErr w:type="gramEnd"/>
      <w:r w:rsidR="008D4C32" w:rsidRPr="008D4C32">
        <w:rPr>
          <w:rFonts w:ascii="Times New Roman" w:hAnsi="Times New Roman"/>
          <w:sz w:val="24"/>
          <w:szCs w:val="24"/>
        </w:rPr>
        <w:t>.</w:t>
      </w:r>
      <w:r w:rsidR="008D4C32">
        <w:rPr>
          <w:rFonts w:ascii="Times New Roman" w:hAnsi="Times New Roman"/>
          <w:sz w:val="24"/>
          <w:szCs w:val="24"/>
        </w:rPr>
        <w:t xml:space="preserve"> </w:t>
      </w:r>
      <w:r>
        <w:rPr>
          <w:rFonts w:ascii="Times New Roman" w:hAnsi="Times New Roman"/>
          <w:sz w:val="24"/>
        </w:rPr>
        <w:t>The student will</w:t>
      </w:r>
      <w:r>
        <w:rPr>
          <w:rFonts w:ascii="Times New Roman" w:hAnsi="Times New Roman"/>
          <w:b/>
          <w:sz w:val="24"/>
        </w:rPr>
        <w:t xml:space="preserve"> </w:t>
      </w:r>
      <w:r w:rsidRPr="006E35CE">
        <w:rPr>
          <w:rFonts w:ascii="Times New Roman" w:hAnsi="Times New Roman"/>
          <w:sz w:val="24"/>
        </w:rPr>
        <w:t>display the ability to brief</w:t>
      </w:r>
      <w:r>
        <w:rPr>
          <w:rFonts w:ascii="Times New Roman" w:hAnsi="Times New Roman"/>
          <w:sz w:val="24"/>
        </w:rPr>
        <w:t xml:space="preserve"> court opinions </w:t>
      </w:r>
      <w:r w:rsidR="0018371E">
        <w:rPr>
          <w:rFonts w:ascii="Times New Roman" w:hAnsi="Times New Roman"/>
          <w:sz w:val="24"/>
        </w:rPr>
        <w:t xml:space="preserve">involving evidentiary rulings </w:t>
      </w:r>
      <w:r>
        <w:rPr>
          <w:rFonts w:ascii="Times New Roman" w:hAnsi="Times New Roman"/>
          <w:sz w:val="24"/>
        </w:rPr>
        <w:t xml:space="preserve">and identify the legal issue resolved by the court opinion.  </w:t>
      </w:r>
    </w:p>
    <w:p w:rsidR="005802A2" w:rsidRDefault="005802A2" w:rsidP="005802A2">
      <w:pPr>
        <w:pStyle w:val="PlainText"/>
        <w:numPr>
          <w:ilvl w:val="0"/>
          <w:numId w:val="41"/>
        </w:numPr>
        <w:rPr>
          <w:rFonts w:ascii="Times New Roman" w:hAnsi="Times New Roman"/>
          <w:sz w:val="24"/>
          <w:szCs w:val="24"/>
        </w:rPr>
      </w:pPr>
      <w:r w:rsidRPr="00E44EA6">
        <w:rPr>
          <w:rFonts w:ascii="Times New Roman" w:hAnsi="Times New Roman"/>
          <w:sz w:val="24"/>
          <w:szCs w:val="24"/>
          <w:u w:val="single"/>
        </w:rPr>
        <w:t xml:space="preserve">Program-Level Student Learning Outcomes:  </w:t>
      </w:r>
    </w:p>
    <w:p w:rsidR="005802A2" w:rsidRDefault="005802A2" w:rsidP="005802A2">
      <w:pPr>
        <w:pStyle w:val="PlainText"/>
        <w:numPr>
          <w:ilvl w:val="0"/>
          <w:numId w:val="43"/>
        </w:numPr>
        <w:rPr>
          <w:rFonts w:ascii="Times New Roman" w:hAnsi="Times New Roman"/>
          <w:sz w:val="24"/>
          <w:szCs w:val="24"/>
        </w:rPr>
      </w:pPr>
      <w:r w:rsidRPr="00E44EA6">
        <w:rPr>
          <w:rFonts w:ascii="Times New Roman" w:hAnsi="Times New Roman"/>
          <w:sz w:val="24"/>
          <w:szCs w:val="24"/>
        </w:rPr>
        <w:t>To ensure that students understand a broad range of legal concepts and terms.</w:t>
      </w:r>
    </w:p>
    <w:p w:rsidR="005802A2" w:rsidRPr="00E44EA6" w:rsidRDefault="005802A2" w:rsidP="005802A2">
      <w:pPr>
        <w:pStyle w:val="PlainText"/>
        <w:numPr>
          <w:ilvl w:val="0"/>
          <w:numId w:val="43"/>
        </w:numPr>
        <w:rPr>
          <w:rFonts w:ascii="Times New Roman" w:hAnsi="Times New Roman"/>
          <w:sz w:val="24"/>
          <w:szCs w:val="24"/>
        </w:rPr>
      </w:pPr>
      <w:r w:rsidRPr="00124820">
        <w:rPr>
          <w:rFonts w:ascii="Times New Roman" w:hAnsi="Times New Roman"/>
          <w:sz w:val="24"/>
          <w:szCs w:val="24"/>
        </w:rPr>
        <w:t>To ensure</w:t>
      </w:r>
      <w:r w:rsidRPr="00E44EA6">
        <w:rPr>
          <w:rFonts w:ascii="Times New Roman" w:hAnsi="Times New Roman"/>
          <w:sz w:val="24"/>
          <w:szCs w:val="24"/>
        </w:rPr>
        <w:t xml:space="preserve"> that students are able to perform legal research and identify and apply the salient holdings of appellate decisions to related fact patterns.</w:t>
      </w:r>
    </w:p>
    <w:p w:rsidR="005802A2" w:rsidRPr="00124820" w:rsidRDefault="005802A2" w:rsidP="005802A2">
      <w:pPr>
        <w:pStyle w:val="ListParagraph"/>
        <w:numPr>
          <w:ilvl w:val="0"/>
          <w:numId w:val="43"/>
        </w:numPr>
        <w:spacing w:after="200"/>
        <w:rPr>
          <w:szCs w:val="24"/>
        </w:rPr>
      </w:pPr>
      <w:r w:rsidRPr="00124820">
        <w:rPr>
          <w:szCs w:val="24"/>
        </w:rPr>
        <w:t xml:space="preserve">To ensure students ability to apply legal concepts to </w:t>
      </w:r>
      <w:r>
        <w:rPr>
          <w:szCs w:val="24"/>
        </w:rPr>
        <w:t>changing</w:t>
      </w:r>
      <w:r w:rsidRPr="00124820">
        <w:rPr>
          <w:szCs w:val="24"/>
        </w:rPr>
        <w:t xml:space="preserve"> fact patterns.</w:t>
      </w:r>
    </w:p>
    <w:p w:rsidR="005802A2" w:rsidRDefault="005802A2" w:rsidP="005802A2">
      <w:pPr>
        <w:pStyle w:val="ListParagraph"/>
        <w:numPr>
          <w:ilvl w:val="0"/>
          <w:numId w:val="43"/>
        </w:numPr>
        <w:spacing w:after="200"/>
        <w:rPr>
          <w:szCs w:val="24"/>
        </w:rPr>
      </w:pPr>
      <w:r>
        <w:rPr>
          <w:szCs w:val="24"/>
        </w:rPr>
        <w:t>To ensure students understanding of the basis for, and ability to draft, the documents used in a broad range of legal environments.</w:t>
      </w:r>
    </w:p>
    <w:p w:rsidR="005802A2" w:rsidRPr="00CB3D5D" w:rsidRDefault="005802A2" w:rsidP="005802A2">
      <w:pPr>
        <w:pStyle w:val="ListParagraph"/>
        <w:numPr>
          <w:ilvl w:val="0"/>
          <w:numId w:val="43"/>
        </w:numPr>
        <w:spacing w:after="200"/>
        <w:rPr>
          <w:szCs w:val="24"/>
        </w:rPr>
      </w:pPr>
      <w:r>
        <w:rPr>
          <w:szCs w:val="24"/>
        </w:rPr>
        <w:t>To encourage students to develop the initiative and work habits that will make them successful in a broad range of legal environments.</w:t>
      </w:r>
    </w:p>
    <w:p w:rsidR="005802A2" w:rsidRPr="00124820" w:rsidRDefault="005802A2" w:rsidP="005802A2">
      <w:pPr>
        <w:pStyle w:val="ListParagraph"/>
        <w:numPr>
          <w:ilvl w:val="0"/>
          <w:numId w:val="43"/>
        </w:numPr>
        <w:spacing w:after="200"/>
        <w:rPr>
          <w:szCs w:val="24"/>
        </w:rPr>
      </w:pPr>
      <w:r>
        <w:t>U</w:t>
      </w:r>
      <w:r w:rsidRPr="00124820">
        <w:t>ltimate</w:t>
      </w:r>
      <w:r>
        <w:t>ly,</w:t>
      </w:r>
      <w:r w:rsidRPr="00124820">
        <w:t xml:space="preserve"> to prepare the student to perform well as a paralegal in a broad range of law office / law division environments.</w:t>
      </w:r>
    </w:p>
    <w:p w:rsidR="005802A2" w:rsidRPr="00124820" w:rsidRDefault="005802A2" w:rsidP="005802A2">
      <w:pPr>
        <w:pStyle w:val="ListParagraph"/>
        <w:numPr>
          <w:ilvl w:val="0"/>
          <w:numId w:val="41"/>
        </w:numPr>
        <w:spacing w:after="200"/>
        <w:rPr>
          <w:szCs w:val="24"/>
        </w:rPr>
      </w:pPr>
      <w:r w:rsidRPr="00124820">
        <w:rPr>
          <w:szCs w:val="24"/>
          <w:u w:val="single"/>
        </w:rPr>
        <w:t xml:space="preserve">SCANS Competencies:  </w:t>
      </w:r>
      <w:r w:rsidRPr="00124820">
        <w:rPr>
          <w:szCs w:val="24"/>
        </w:rPr>
        <w:t xml:space="preserve">The SCANs Competencies that will be developed in this Course are listed on </w:t>
      </w:r>
      <w:r>
        <w:rPr>
          <w:szCs w:val="24"/>
        </w:rPr>
        <w:t>Exhibit</w:t>
      </w:r>
      <w:r w:rsidRPr="00124820">
        <w:rPr>
          <w:szCs w:val="24"/>
        </w:rPr>
        <w:t xml:space="preserve"> A.</w:t>
      </w:r>
    </w:p>
    <w:p w:rsidR="006774D5" w:rsidRDefault="005802A2" w:rsidP="006774D5">
      <w:pPr>
        <w:pStyle w:val="PlainText"/>
        <w:rPr>
          <w:rFonts w:ascii="Times New Roman" w:hAnsi="Times New Roman"/>
          <w:sz w:val="24"/>
        </w:rPr>
      </w:pPr>
      <w:r>
        <w:rPr>
          <w:rFonts w:ascii="Times New Roman" w:hAnsi="Times New Roman"/>
          <w:b/>
          <w:sz w:val="24"/>
        </w:rPr>
        <w:t>IV</w:t>
      </w:r>
      <w:r w:rsidR="00E65F63" w:rsidRPr="00124820">
        <w:rPr>
          <w:rFonts w:ascii="Times New Roman" w:hAnsi="Times New Roman"/>
          <w:b/>
          <w:sz w:val="24"/>
        </w:rPr>
        <w:t>.</w:t>
      </w:r>
      <w:r w:rsidR="00E65F63">
        <w:rPr>
          <w:rFonts w:ascii="Times New Roman" w:hAnsi="Times New Roman"/>
          <w:b/>
          <w:sz w:val="24"/>
          <w:u w:val="single"/>
        </w:rPr>
        <w:t xml:space="preserve"> Required/Recommended Texts</w:t>
      </w:r>
      <w:r w:rsidR="00E65F63">
        <w:rPr>
          <w:rFonts w:ascii="Times New Roman" w:hAnsi="Times New Roman"/>
          <w:sz w:val="24"/>
        </w:rPr>
        <w:t xml:space="preserve">: </w:t>
      </w:r>
    </w:p>
    <w:p w:rsidR="00E65F63" w:rsidRPr="006774D5" w:rsidRDefault="006774D5" w:rsidP="006774D5">
      <w:pPr>
        <w:pStyle w:val="PlainText"/>
        <w:rPr>
          <w:rFonts w:ascii="Times New Roman" w:hAnsi="Times New Roman"/>
          <w:sz w:val="24"/>
        </w:rPr>
      </w:pPr>
      <w:r>
        <w:rPr>
          <w:rFonts w:ascii="Times New Roman" w:hAnsi="Times New Roman"/>
          <w:sz w:val="24"/>
        </w:rPr>
        <w:t xml:space="preserve">     A. </w:t>
      </w:r>
      <w:r w:rsidR="00E65F63">
        <w:rPr>
          <w:rFonts w:ascii="Times New Roman" w:hAnsi="Times New Roman"/>
          <w:sz w:val="24"/>
        </w:rPr>
        <w:t xml:space="preserve">Required Purchase: </w:t>
      </w:r>
      <w:r w:rsidR="00E65F63">
        <w:rPr>
          <w:rFonts w:ascii="Times New Roman" w:hAnsi="Times New Roman"/>
          <w:sz w:val="24"/>
        </w:rPr>
        <w:cr/>
      </w:r>
      <w:r>
        <w:rPr>
          <w:rFonts w:ascii="Times New Roman" w:hAnsi="Times New Roman"/>
          <w:sz w:val="24"/>
        </w:rPr>
        <w:t xml:space="preserve">         (1)</w:t>
      </w:r>
      <w:r w:rsidR="005802A2">
        <w:rPr>
          <w:rFonts w:ascii="Times New Roman" w:hAnsi="Times New Roman"/>
          <w:sz w:val="24"/>
        </w:rPr>
        <w:t xml:space="preserve"> </w:t>
      </w:r>
      <w:r w:rsidR="0018371E">
        <w:rPr>
          <w:rFonts w:ascii="Times New Roman" w:hAnsi="Times New Roman"/>
          <w:sz w:val="24"/>
        </w:rPr>
        <w:t>Wellborn,</w:t>
      </w:r>
      <w:r w:rsidR="00E65F63">
        <w:rPr>
          <w:rFonts w:ascii="Times New Roman" w:hAnsi="Times New Roman"/>
          <w:sz w:val="24"/>
        </w:rPr>
        <w:t xml:space="preserve"> </w:t>
      </w:r>
      <w:r w:rsidR="0018371E" w:rsidRPr="006774D5">
        <w:rPr>
          <w:rFonts w:ascii="Times New Roman" w:hAnsi="Times New Roman"/>
          <w:sz w:val="24"/>
          <w:u w:val="single"/>
        </w:rPr>
        <w:t>The Rules of Evidence</w:t>
      </w:r>
      <w:r>
        <w:rPr>
          <w:rFonts w:ascii="Times New Roman" w:hAnsi="Times New Roman"/>
          <w:sz w:val="24"/>
        </w:rPr>
        <w:t>, Thomson, West</w:t>
      </w:r>
      <w:r w:rsidR="00682331">
        <w:rPr>
          <w:rFonts w:ascii="Times New Roman" w:hAnsi="Times New Roman"/>
          <w:sz w:val="24"/>
        </w:rPr>
        <w:t xml:space="preserve"> </w:t>
      </w:r>
      <w:r w:rsidR="00682331" w:rsidRPr="00746C3A">
        <w:rPr>
          <w:rFonts w:ascii="Times New Roman" w:hAnsi="Times New Roman"/>
          <w:b/>
          <w:sz w:val="24"/>
        </w:rPr>
        <w:t>(</w:t>
      </w:r>
      <w:r w:rsidR="007166CF" w:rsidRPr="00746C3A">
        <w:rPr>
          <w:rFonts w:ascii="Times New Roman" w:hAnsi="Times New Roman"/>
          <w:b/>
          <w:sz w:val="24"/>
        </w:rPr>
        <w:t>Check for current edition</w:t>
      </w:r>
      <w:r w:rsidR="00746C3A" w:rsidRPr="00746C3A">
        <w:rPr>
          <w:rFonts w:ascii="Times New Roman" w:hAnsi="Times New Roman"/>
          <w:b/>
          <w:sz w:val="24"/>
        </w:rPr>
        <w:t xml:space="preserve"> or </w:t>
      </w:r>
      <w:r>
        <w:rPr>
          <w:rFonts w:ascii="Times New Roman" w:hAnsi="Times New Roman"/>
          <w:b/>
          <w:sz w:val="24"/>
        </w:rPr>
        <w:t xml:space="preserve">           </w:t>
      </w:r>
      <w:r w:rsidR="00746C3A" w:rsidRPr="00746C3A">
        <w:rPr>
          <w:rFonts w:ascii="Times New Roman" w:hAnsi="Times New Roman"/>
          <w:b/>
          <w:sz w:val="24"/>
        </w:rPr>
        <w:t>changes</w:t>
      </w:r>
      <w:r w:rsidR="00E65F63" w:rsidRPr="00746C3A">
        <w:rPr>
          <w:rFonts w:ascii="Times New Roman" w:hAnsi="Times New Roman"/>
          <w:b/>
          <w:sz w:val="24"/>
        </w:rPr>
        <w:t>)</w:t>
      </w:r>
    </w:p>
    <w:p w:rsidR="00E65F63" w:rsidRDefault="005802A2">
      <w:pPr>
        <w:pStyle w:val="PlainText"/>
        <w:rPr>
          <w:rFonts w:ascii="Times New Roman" w:hAnsi="Times New Roman"/>
          <w:sz w:val="24"/>
        </w:rPr>
      </w:pPr>
      <w:r>
        <w:rPr>
          <w:rFonts w:ascii="Times New Roman" w:hAnsi="Times New Roman"/>
          <w:sz w:val="24"/>
        </w:rPr>
        <w:t xml:space="preserve">     B. </w:t>
      </w:r>
      <w:r w:rsidR="00E65F63">
        <w:rPr>
          <w:rFonts w:ascii="Times New Roman" w:hAnsi="Times New Roman"/>
          <w:sz w:val="24"/>
        </w:rPr>
        <w:t xml:space="preserve">Recommended: </w:t>
      </w:r>
      <w:r w:rsidR="00E65F63">
        <w:rPr>
          <w:rFonts w:ascii="Times New Roman" w:hAnsi="Times New Roman"/>
          <w:sz w:val="24"/>
        </w:rPr>
        <w:cr/>
      </w:r>
      <w:r w:rsidR="00E65F63">
        <w:rPr>
          <w:rFonts w:ascii="Times New Roman" w:hAnsi="Times New Roman"/>
          <w:sz w:val="24"/>
        </w:rPr>
        <w:tab/>
        <w:t xml:space="preserve">(1)    </w:t>
      </w:r>
      <w:r w:rsidR="00E65F63">
        <w:rPr>
          <w:rFonts w:ascii="Times New Roman" w:hAnsi="Times New Roman"/>
          <w:sz w:val="24"/>
          <w:u w:val="single"/>
        </w:rPr>
        <w:t>Black's Law Dictionary</w:t>
      </w:r>
      <w:r w:rsidR="00E65F63">
        <w:rPr>
          <w:rFonts w:ascii="Times New Roman" w:hAnsi="Times New Roman"/>
          <w:sz w:val="24"/>
        </w:rPr>
        <w:t xml:space="preserve"> </w:t>
      </w:r>
    </w:p>
    <w:p w:rsidR="00E65F63" w:rsidRDefault="00E65F63">
      <w:pPr>
        <w:pStyle w:val="PlainText"/>
        <w:rPr>
          <w:rFonts w:ascii="Times New Roman" w:hAnsi="Times New Roman"/>
          <w:sz w:val="24"/>
        </w:rPr>
      </w:pPr>
    </w:p>
    <w:p w:rsidR="00E65F63" w:rsidRDefault="005802A2">
      <w:pPr>
        <w:pStyle w:val="PlainText"/>
        <w:rPr>
          <w:rFonts w:ascii="Times New Roman" w:hAnsi="Times New Roman"/>
          <w:sz w:val="24"/>
        </w:rPr>
      </w:pPr>
      <w:r>
        <w:rPr>
          <w:rFonts w:ascii="Times New Roman" w:hAnsi="Times New Roman"/>
          <w:b/>
          <w:sz w:val="24"/>
        </w:rPr>
        <w:lastRenderedPageBreak/>
        <w:t>V</w:t>
      </w:r>
      <w:r w:rsidR="00E65F63">
        <w:rPr>
          <w:rFonts w:ascii="Times New Roman" w:hAnsi="Times New Roman"/>
          <w:b/>
          <w:sz w:val="24"/>
        </w:rPr>
        <w:t xml:space="preserve">. </w:t>
      </w:r>
      <w:r w:rsidR="00E65F63">
        <w:rPr>
          <w:rFonts w:ascii="Times New Roman" w:hAnsi="Times New Roman"/>
          <w:b/>
          <w:sz w:val="24"/>
          <w:u w:val="single"/>
        </w:rPr>
        <w:t>Instructional Methodology:</w:t>
      </w:r>
    </w:p>
    <w:p w:rsidR="00E65F63" w:rsidRDefault="00E65F63">
      <w:pPr>
        <w:pStyle w:val="PlainText"/>
        <w:rPr>
          <w:rFonts w:ascii="Times New Roman" w:hAnsi="Times New Roman"/>
          <w:sz w:val="24"/>
        </w:rPr>
      </w:pPr>
      <w:r>
        <w:rPr>
          <w:rFonts w:ascii="Times New Roman" w:hAnsi="Times New Roman"/>
          <w:sz w:val="24"/>
        </w:rPr>
        <w:tab/>
        <w:t>This course will be tau</w:t>
      </w:r>
      <w:r w:rsidR="001B6961">
        <w:rPr>
          <w:rFonts w:ascii="Times New Roman" w:hAnsi="Times New Roman"/>
          <w:sz w:val="24"/>
        </w:rPr>
        <w:t>ght via a combined lecture and S</w:t>
      </w:r>
      <w:r>
        <w:rPr>
          <w:rFonts w:ascii="Times New Roman" w:hAnsi="Times New Roman"/>
          <w:sz w:val="24"/>
        </w:rPr>
        <w:t>ocratic format.  Students will be expected to have absorbed the assigned material prior to class, and to be able to respond to questions on the assigned material.  In addition, students will brief court cases as assigned and will be prepared to recite on those cases.</w:t>
      </w:r>
      <w:r w:rsidR="006774D5">
        <w:rPr>
          <w:rFonts w:ascii="Times New Roman" w:hAnsi="Times New Roman"/>
          <w:sz w:val="24"/>
        </w:rPr>
        <w:t xml:space="preserve">  Lastly, students will prepare </w:t>
      </w:r>
      <w:r w:rsidR="00F5686D">
        <w:rPr>
          <w:rFonts w:ascii="Times New Roman" w:hAnsi="Times New Roman"/>
          <w:sz w:val="24"/>
        </w:rPr>
        <w:t xml:space="preserve">a course outline </w:t>
      </w:r>
      <w:r w:rsidR="006774D5">
        <w:rPr>
          <w:rFonts w:ascii="Times New Roman" w:hAnsi="Times New Roman"/>
          <w:sz w:val="24"/>
        </w:rPr>
        <w:t xml:space="preserve">and </w:t>
      </w:r>
      <w:r w:rsidR="00F5686D">
        <w:rPr>
          <w:rFonts w:ascii="Times New Roman" w:hAnsi="Times New Roman"/>
          <w:sz w:val="24"/>
        </w:rPr>
        <w:t>prepare and present</w:t>
      </w:r>
      <w:r w:rsidR="006774D5">
        <w:rPr>
          <w:rFonts w:ascii="Times New Roman" w:hAnsi="Times New Roman"/>
          <w:sz w:val="24"/>
        </w:rPr>
        <w:t xml:space="preserve"> in class, a memorandum on an area or question of law pertinent to these materials.</w:t>
      </w:r>
    </w:p>
    <w:p w:rsidR="00E65F63" w:rsidRDefault="00E65F63">
      <w:pPr>
        <w:pStyle w:val="PlainText"/>
        <w:rPr>
          <w:rFonts w:ascii="Times New Roman" w:hAnsi="Times New Roman"/>
          <w:sz w:val="24"/>
        </w:rPr>
      </w:pPr>
    </w:p>
    <w:p w:rsidR="00E65F63" w:rsidRDefault="00124820">
      <w:pPr>
        <w:pStyle w:val="PlainText"/>
        <w:rPr>
          <w:rFonts w:ascii="Times New Roman" w:hAnsi="Times New Roman"/>
          <w:b/>
          <w:sz w:val="24"/>
        </w:rPr>
      </w:pPr>
      <w:r>
        <w:rPr>
          <w:rFonts w:ascii="Times New Roman" w:hAnsi="Times New Roman"/>
          <w:b/>
          <w:sz w:val="24"/>
        </w:rPr>
        <w:t>VI</w:t>
      </w:r>
      <w:r w:rsidR="00E65F63">
        <w:rPr>
          <w:rFonts w:ascii="Times New Roman" w:hAnsi="Times New Roman"/>
          <w:b/>
          <w:sz w:val="24"/>
        </w:rPr>
        <w:t xml:space="preserve">. </w:t>
      </w:r>
      <w:r w:rsidR="00E65F63">
        <w:rPr>
          <w:rFonts w:ascii="Times New Roman" w:hAnsi="Times New Roman"/>
          <w:b/>
          <w:sz w:val="24"/>
          <w:u w:val="single"/>
        </w:rPr>
        <w:t>Course Evaluation System:</w:t>
      </w:r>
      <w:r w:rsidR="00E65F63">
        <w:rPr>
          <w:rFonts w:ascii="Times New Roman" w:hAnsi="Times New Roman"/>
          <w:b/>
          <w:sz w:val="24"/>
        </w:rPr>
        <w:t xml:space="preserve"> </w:t>
      </w:r>
    </w:p>
    <w:p w:rsidR="00E65F63" w:rsidRDefault="00E65F63" w:rsidP="005802A2">
      <w:pPr>
        <w:pStyle w:val="PlainText"/>
        <w:numPr>
          <w:ilvl w:val="0"/>
          <w:numId w:val="44"/>
        </w:numPr>
        <w:rPr>
          <w:rFonts w:ascii="Times New Roman" w:hAnsi="Times New Roman"/>
          <w:sz w:val="24"/>
        </w:rPr>
      </w:pPr>
      <w:r>
        <w:rPr>
          <w:rFonts w:ascii="Times New Roman" w:hAnsi="Times New Roman"/>
          <w:sz w:val="24"/>
        </w:rPr>
        <w:t xml:space="preserve">There will be </w:t>
      </w:r>
      <w:r w:rsidR="00FE4BA6">
        <w:rPr>
          <w:rFonts w:ascii="Times New Roman" w:hAnsi="Times New Roman"/>
          <w:sz w:val="24"/>
        </w:rPr>
        <w:t>a</w:t>
      </w:r>
      <w:r>
        <w:rPr>
          <w:rFonts w:ascii="Times New Roman" w:hAnsi="Times New Roman"/>
          <w:sz w:val="24"/>
        </w:rPr>
        <w:t xml:space="preserve"> midterm exam and a comprehensive final examination, which will be </w:t>
      </w:r>
    </w:p>
    <w:p w:rsidR="00E65F63" w:rsidRDefault="00E65F63">
      <w:pPr>
        <w:pStyle w:val="PlainText"/>
        <w:ind w:firstLine="720"/>
        <w:rPr>
          <w:rFonts w:ascii="Times New Roman" w:hAnsi="Times New Roman"/>
          <w:sz w:val="24"/>
        </w:rPr>
      </w:pPr>
      <w:proofErr w:type="gramStart"/>
      <w:r>
        <w:rPr>
          <w:rFonts w:ascii="Times New Roman" w:hAnsi="Times New Roman"/>
          <w:sz w:val="24"/>
        </w:rPr>
        <w:t>weighted</w:t>
      </w:r>
      <w:proofErr w:type="gramEnd"/>
      <w:r>
        <w:rPr>
          <w:rFonts w:ascii="Times New Roman" w:hAnsi="Times New Roman"/>
          <w:sz w:val="24"/>
        </w:rPr>
        <w:t xml:space="preserve"> as follows: </w:t>
      </w:r>
    </w:p>
    <w:p w:rsidR="00E65F63" w:rsidRDefault="00FE4BA6">
      <w:pPr>
        <w:pStyle w:val="PlainText"/>
        <w:numPr>
          <w:ilvl w:val="0"/>
          <w:numId w:val="2"/>
        </w:numPr>
        <w:rPr>
          <w:rFonts w:ascii="Times New Roman" w:hAnsi="Times New Roman"/>
          <w:sz w:val="24"/>
        </w:rPr>
      </w:pPr>
      <w:r>
        <w:rPr>
          <w:rFonts w:ascii="Times New Roman" w:hAnsi="Times New Roman"/>
          <w:sz w:val="24"/>
        </w:rPr>
        <w:t>Midterm</w:t>
      </w:r>
      <w:r w:rsidR="00E65F63">
        <w:rPr>
          <w:rFonts w:ascii="Times New Roman" w:hAnsi="Times New Roman"/>
          <w:sz w:val="24"/>
        </w:rPr>
        <w:t xml:space="preserve"> --- 100 points  </w:t>
      </w:r>
    </w:p>
    <w:p w:rsidR="005802A2" w:rsidRDefault="00FE4BA6" w:rsidP="005802A2">
      <w:pPr>
        <w:pStyle w:val="PlainText"/>
        <w:numPr>
          <w:ilvl w:val="0"/>
          <w:numId w:val="2"/>
        </w:numPr>
        <w:rPr>
          <w:rFonts w:ascii="Times New Roman" w:hAnsi="Times New Roman"/>
          <w:sz w:val="24"/>
        </w:rPr>
      </w:pPr>
      <w:r>
        <w:rPr>
          <w:rFonts w:ascii="Times New Roman" w:hAnsi="Times New Roman"/>
          <w:sz w:val="24"/>
        </w:rPr>
        <w:t>Final --- 10</w:t>
      </w:r>
      <w:r w:rsidR="005802A2">
        <w:rPr>
          <w:rFonts w:ascii="Times New Roman" w:hAnsi="Times New Roman"/>
          <w:sz w:val="24"/>
        </w:rPr>
        <w:t xml:space="preserve">0 points </w:t>
      </w:r>
    </w:p>
    <w:p w:rsidR="00E65F63" w:rsidRPr="005802A2" w:rsidRDefault="00E65F63" w:rsidP="005802A2">
      <w:pPr>
        <w:pStyle w:val="PlainText"/>
        <w:numPr>
          <w:ilvl w:val="0"/>
          <w:numId w:val="44"/>
        </w:numPr>
        <w:rPr>
          <w:rFonts w:ascii="Times New Roman" w:hAnsi="Times New Roman"/>
          <w:sz w:val="24"/>
        </w:rPr>
      </w:pPr>
      <w:r w:rsidRPr="005802A2">
        <w:rPr>
          <w:rFonts w:ascii="Times New Roman" w:hAnsi="Times New Roman"/>
          <w:sz w:val="24"/>
        </w:rPr>
        <w:t xml:space="preserve">Total course points will be computed as follows: </w:t>
      </w:r>
    </w:p>
    <w:p w:rsidR="00E65F63" w:rsidRDefault="00E65F63">
      <w:pPr>
        <w:pStyle w:val="PlainText"/>
        <w:numPr>
          <w:ilvl w:val="0"/>
          <w:numId w:val="3"/>
        </w:numPr>
        <w:rPr>
          <w:rFonts w:ascii="Times New Roman" w:hAnsi="Times New Roman"/>
          <w:sz w:val="24"/>
        </w:rPr>
      </w:pPr>
      <w:r>
        <w:rPr>
          <w:rFonts w:ascii="Times New Roman" w:hAnsi="Times New Roman"/>
          <w:sz w:val="24"/>
        </w:rPr>
        <w:t xml:space="preserve">Examinations  --------------------------- </w:t>
      </w:r>
      <w:r>
        <w:rPr>
          <w:rFonts w:ascii="Times New Roman" w:hAnsi="Times New Roman"/>
          <w:sz w:val="24"/>
        </w:rPr>
        <w:tab/>
      </w:r>
      <w:r w:rsidR="00FE4BA6">
        <w:rPr>
          <w:rFonts w:ascii="Times New Roman" w:hAnsi="Times New Roman"/>
          <w:sz w:val="24"/>
        </w:rPr>
        <w:t>200</w:t>
      </w:r>
      <w:r>
        <w:rPr>
          <w:rFonts w:ascii="Times New Roman" w:hAnsi="Times New Roman"/>
          <w:sz w:val="24"/>
        </w:rPr>
        <w:t xml:space="preserve"> points </w:t>
      </w:r>
    </w:p>
    <w:p w:rsidR="009E08BB" w:rsidRDefault="009E08BB">
      <w:pPr>
        <w:pStyle w:val="PlainText"/>
        <w:numPr>
          <w:ilvl w:val="0"/>
          <w:numId w:val="3"/>
        </w:numPr>
        <w:rPr>
          <w:rFonts w:ascii="Times New Roman" w:hAnsi="Times New Roman"/>
          <w:sz w:val="24"/>
        </w:rPr>
      </w:pPr>
      <w:r>
        <w:rPr>
          <w:rFonts w:ascii="Times New Roman" w:hAnsi="Times New Roman"/>
          <w:sz w:val="24"/>
        </w:rPr>
        <w:t>Course Outline---------------------------</w:t>
      </w:r>
      <w:r>
        <w:rPr>
          <w:rFonts w:ascii="Times New Roman" w:hAnsi="Times New Roman"/>
          <w:sz w:val="24"/>
        </w:rPr>
        <w:tab/>
        <w:t>100 points</w:t>
      </w:r>
    </w:p>
    <w:p w:rsidR="00E65F63" w:rsidRDefault="00E65F63">
      <w:pPr>
        <w:pStyle w:val="PlainText"/>
        <w:numPr>
          <w:ilvl w:val="0"/>
          <w:numId w:val="3"/>
        </w:numPr>
        <w:rPr>
          <w:rFonts w:ascii="Times New Roman" w:hAnsi="Times New Roman"/>
          <w:sz w:val="24"/>
        </w:rPr>
      </w:pPr>
      <w:r>
        <w:rPr>
          <w:rFonts w:ascii="Times New Roman" w:hAnsi="Times New Roman"/>
          <w:sz w:val="24"/>
        </w:rPr>
        <w:t xml:space="preserve">Class participation and </w:t>
      </w:r>
      <w:r w:rsidR="009E08BB">
        <w:rPr>
          <w:rFonts w:ascii="Times New Roman" w:hAnsi="Times New Roman"/>
          <w:sz w:val="24"/>
        </w:rPr>
        <w:t>memorandum</w:t>
      </w:r>
      <w:r>
        <w:rPr>
          <w:rFonts w:ascii="Times New Roman" w:hAnsi="Times New Roman"/>
          <w:sz w:val="24"/>
        </w:rPr>
        <w:t xml:space="preserve">- </w:t>
      </w:r>
      <w:r>
        <w:rPr>
          <w:rFonts w:ascii="Times New Roman" w:hAnsi="Times New Roman"/>
          <w:sz w:val="24"/>
        </w:rPr>
        <w:tab/>
      </w:r>
      <w:r w:rsidR="009E08BB">
        <w:rPr>
          <w:rFonts w:ascii="Times New Roman" w:hAnsi="Times New Roman"/>
          <w:sz w:val="24"/>
        </w:rPr>
        <w:t>1</w:t>
      </w:r>
      <w:r w:rsidR="00FE4BA6">
        <w:rPr>
          <w:rFonts w:ascii="Times New Roman" w:hAnsi="Times New Roman"/>
          <w:sz w:val="24"/>
          <w:u w:val="single"/>
        </w:rPr>
        <w:t>0</w:t>
      </w:r>
      <w:r>
        <w:rPr>
          <w:rFonts w:ascii="Times New Roman" w:hAnsi="Times New Roman"/>
          <w:sz w:val="24"/>
          <w:u w:val="single"/>
        </w:rPr>
        <w:t>0 points</w:t>
      </w:r>
      <w:r>
        <w:rPr>
          <w:rFonts w:ascii="Times New Roman" w:hAnsi="Times New Roman"/>
          <w:sz w:val="24"/>
        </w:rPr>
        <w:t xml:space="preserve"> </w:t>
      </w:r>
      <w:r>
        <w:rPr>
          <w:rFonts w:ascii="Times New Roman" w:hAnsi="Times New Roman"/>
          <w:sz w:val="24"/>
        </w:rPr>
        <w:cr/>
      </w:r>
      <w:r>
        <w:rPr>
          <w:rFonts w:ascii="Times New Roman" w:hAnsi="Times New Roman"/>
          <w:sz w:val="24"/>
        </w:rPr>
        <w:tab/>
      </w:r>
      <w:r>
        <w:rPr>
          <w:rFonts w:ascii="Times New Roman" w:hAnsi="Times New Roman"/>
          <w:sz w:val="24"/>
        </w:rPr>
        <w:tab/>
      </w:r>
      <w:r w:rsidR="00FE4BA6">
        <w:rPr>
          <w:rFonts w:ascii="Times New Roman" w:hAnsi="Times New Roman"/>
          <w:sz w:val="24"/>
        </w:rPr>
        <w:t xml:space="preserve">TOTAL POINTS                   </w:t>
      </w:r>
      <w:r w:rsidR="009E08BB">
        <w:rPr>
          <w:rFonts w:ascii="Times New Roman" w:hAnsi="Times New Roman"/>
          <w:sz w:val="24"/>
        </w:rPr>
        <w:tab/>
      </w:r>
      <w:r w:rsidR="00FE4BA6">
        <w:rPr>
          <w:rFonts w:ascii="Times New Roman" w:hAnsi="Times New Roman"/>
          <w:sz w:val="24"/>
        </w:rPr>
        <w:t>4</w:t>
      </w:r>
      <w:r>
        <w:rPr>
          <w:rFonts w:ascii="Times New Roman" w:hAnsi="Times New Roman"/>
          <w:sz w:val="24"/>
        </w:rPr>
        <w:t xml:space="preserve">00 POINTS </w:t>
      </w:r>
    </w:p>
    <w:p w:rsidR="00E65F63" w:rsidRDefault="00E65F63" w:rsidP="005802A2">
      <w:pPr>
        <w:pStyle w:val="PlainText"/>
        <w:numPr>
          <w:ilvl w:val="0"/>
          <w:numId w:val="44"/>
        </w:numPr>
        <w:rPr>
          <w:rFonts w:ascii="Times New Roman" w:hAnsi="Times New Roman"/>
          <w:sz w:val="24"/>
        </w:rPr>
      </w:pPr>
      <w:r>
        <w:rPr>
          <w:rFonts w:ascii="Times New Roman" w:hAnsi="Times New Roman"/>
          <w:sz w:val="24"/>
        </w:rPr>
        <w:t xml:space="preserve">The final letter grade in the course will be based upon the percentage of total available points received, as follows: </w:t>
      </w:r>
    </w:p>
    <w:p w:rsidR="00E65F63" w:rsidRDefault="00E65F63">
      <w:pPr>
        <w:pStyle w:val="PlainText"/>
        <w:rPr>
          <w:rFonts w:ascii="Times New Roman" w:hAnsi="Times New Roman"/>
          <w:sz w:val="24"/>
        </w:rPr>
      </w:pPr>
      <w:r>
        <w:rPr>
          <w:rFonts w:ascii="Times New Roman" w:hAnsi="Times New Roman"/>
          <w:sz w:val="24"/>
        </w:rPr>
        <w:tab/>
        <w:t xml:space="preserve">A – </w:t>
      </w:r>
      <w:r w:rsidR="00FE4BA6">
        <w:rPr>
          <w:rFonts w:ascii="Times New Roman" w:hAnsi="Times New Roman"/>
          <w:sz w:val="24"/>
        </w:rPr>
        <w:t>360-4</w:t>
      </w:r>
      <w:r>
        <w:rPr>
          <w:rFonts w:ascii="Times New Roman" w:hAnsi="Times New Roman"/>
          <w:sz w:val="24"/>
        </w:rPr>
        <w:t xml:space="preserve">00 points </w:t>
      </w:r>
    </w:p>
    <w:p w:rsidR="00E65F63" w:rsidRDefault="00E65F63">
      <w:pPr>
        <w:pStyle w:val="PlainText"/>
        <w:ind w:firstLine="720"/>
        <w:rPr>
          <w:rFonts w:ascii="Times New Roman" w:hAnsi="Times New Roman"/>
          <w:sz w:val="24"/>
        </w:rPr>
      </w:pPr>
      <w:r>
        <w:rPr>
          <w:rFonts w:ascii="Times New Roman" w:hAnsi="Times New Roman"/>
          <w:sz w:val="24"/>
        </w:rPr>
        <w:t xml:space="preserve">B – </w:t>
      </w:r>
      <w:r w:rsidR="00FE4BA6">
        <w:rPr>
          <w:rFonts w:ascii="Times New Roman" w:hAnsi="Times New Roman"/>
          <w:sz w:val="24"/>
        </w:rPr>
        <w:t>32</w:t>
      </w:r>
      <w:r>
        <w:rPr>
          <w:rFonts w:ascii="Times New Roman" w:hAnsi="Times New Roman"/>
          <w:sz w:val="24"/>
        </w:rPr>
        <w:t>0-</w:t>
      </w:r>
      <w:r w:rsidR="00FE4BA6">
        <w:rPr>
          <w:rFonts w:ascii="Times New Roman" w:hAnsi="Times New Roman"/>
          <w:sz w:val="24"/>
        </w:rPr>
        <w:t>35</w:t>
      </w:r>
      <w:r>
        <w:rPr>
          <w:rFonts w:ascii="Times New Roman" w:hAnsi="Times New Roman"/>
          <w:sz w:val="24"/>
        </w:rPr>
        <w:t xml:space="preserve">9 points </w:t>
      </w:r>
    </w:p>
    <w:p w:rsidR="00E65F63" w:rsidRDefault="00E65F63">
      <w:pPr>
        <w:pStyle w:val="PlainText"/>
        <w:ind w:left="720"/>
        <w:rPr>
          <w:rFonts w:ascii="Times New Roman" w:hAnsi="Times New Roman"/>
          <w:sz w:val="24"/>
        </w:rPr>
      </w:pPr>
      <w:r>
        <w:rPr>
          <w:rFonts w:ascii="Times New Roman" w:hAnsi="Times New Roman"/>
          <w:sz w:val="24"/>
        </w:rPr>
        <w:t>C –</w:t>
      </w:r>
      <w:r w:rsidR="00FE4BA6">
        <w:rPr>
          <w:rFonts w:ascii="Times New Roman" w:hAnsi="Times New Roman"/>
          <w:sz w:val="24"/>
        </w:rPr>
        <w:t>28</w:t>
      </w:r>
      <w:r>
        <w:rPr>
          <w:rFonts w:ascii="Times New Roman" w:hAnsi="Times New Roman"/>
          <w:sz w:val="24"/>
        </w:rPr>
        <w:t>0-3</w:t>
      </w:r>
      <w:r w:rsidR="00FE4BA6">
        <w:rPr>
          <w:rFonts w:ascii="Times New Roman" w:hAnsi="Times New Roman"/>
          <w:sz w:val="24"/>
        </w:rPr>
        <w:t>1</w:t>
      </w:r>
      <w:r>
        <w:rPr>
          <w:rFonts w:ascii="Times New Roman" w:hAnsi="Times New Roman"/>
          <w:sz w:val="24"/>
        </w:rPr>
        <w:t xml:space="preserve">9 points </w:t>
      </w:r>
    </w:p>
    <w:p w:rsidR="00E65F63" w:rsidRDefault="00E65F63">
      <w:pPr>
        <w:pStyle w:val="PlainText"/>
        <w:ind w:left="720"/>
        <w:rPr>
          <w:rFonts w:ascii="Times New Roman" w:hAnsi="Times New Roman"/>
          <w:sz w:val="24"/>
        </w:rPr>
      </w:pPr>
      <w:r>
        <w:rPr>
          <w:rFonts w:ascii="Times New Roman" w:hAnsi="Times New Roman"/>
          <w:sz w:val="24"/>
        </w:rPr>
        <w:t xml:space="preserve">D – </w:t>
      </w:r>
      <w:r w:rsidR="00FE4BA6">
        <w:rPr>
          <w:rFonts w:ascii="Times New Roman" w:hAnsi="Times New Roman"/>
          <w:sz w:val="24"/>
        </w:rPr>
        <w:t>240</w:t>
      </w:r>
      <w:r>
        <w:rPr>
          <w:rFonts w:ascii="Times New Roman" w:hAnsi="Times New Roman"/>
          <w:sz w:val="24"/>
        </w:rPr>
        <w:t>-</w:t>
      </w:r>
      <w:r w:rsidR="00FE4BA6">
        <w:rPr>
          <w:rFonts w:ascii="Times New Roman" w:hAnsi="Times New Roman"/>
          <w:sz w:val="24"/>
        </w:rPr>
        <w:t>27</w:t>
      </w:r>
      <w:r>
        <w:rPr>
          <w:rFonts w:ascii="Times New Roman" w:hAnsi="Times New Roman"/>
          <w:sz w:val="24"/>
        </w:rPr>
        <w:t>9 points</w:t>
      </w:r>
    </w:p>
    <w:p w:rsidR="00E65F63" w:rsidRDefault="00E65F63">
      <w:pPr>
        <w:pStyle w:val="PlainText"/>
        <w:ind w:left="720"/>
        <w:rPr>
          <w:rFonts w:ascii="Times New Roman" w:hAnsi="Times New Roman"/>
          <w:sz w:val="24"/>
        </w:rPr>
      </w:pPr>
      <w:r>
        <w:rPr>
          <w:rFonts w:ascii="Times New Roman" w:hAnsi="Times New Roman"/>
          <w:sz w:val="24"/>
        </w:rPr>
        <w:t>F - 0-</w:t>
      </w:r>
      <w:r w:rsidR="00FE4BA6">
        <w:rPr>
          <w:rFonts w:ascii="Times New Roman" w:hAnsi="Times New Roman"/>
          <w:sz w:val="24"/>
        </w:rPr>
        <w:t>239</w:t>
      </w:r>
      <w:r>
        <w:rPr>
          <w:rFonts w:ascii="Times New Roman" w:hAnsi="Times New Roman"/>
          <w:sz w:val="24"/>
        </w:rPr>
        <w:t xml:space="preserve"> points</w:t>
      </w:r>
    </w:p>
    <w:p w:rsidR="00E65F63" w:rsidRDefault="00FE4BA6" w:rsidP="005802A2">
      <w:pPr>
        <w:pStyle w:val="PlainText"/>
        <w:numPr>
          <w:ilvl w:val="0"/>
          <w:numId w:val="44"/>
        </w:numPr>
        <w:rPr>
          <w:rFonts w:ascii="Times New Roman" w:hAnsi="Times New Roman"/>
          <w:sz w:val="24"/>
        </w:rPr>
      </w:pPr>
      <w:r>
        <w:rPr>
          <w:rFonts w:ascii="Times New Roman" w:hAnsi="Times New Roman"/>
          <w:sz w:val="24"/>
        </w:rPr>
        <w:t>One make-up OR re-take of the</w:t>
      </w:r>
      <w:r w:rsidR="00E65F63">
        <w:rPr>
          <w:rFonts w:ascii="Times New Roman" w:hAnsi="Times New Roman"/>
          <w:sz w:val="24"/>
        </w:rPr>
        <w:t xml:space="preserve"> midterm exam only, will be allowed in the course.  Make-up and re-take exams shall be taken </w:t>
      </w:r>
      <w:r>
        <w:rPr>
          <w:rFonts w:ascii="Times New Roman" w:hAnsi="Times New Roman"/>
          <w:sz w:val="24"/>
        </w:rPr>
        <w:t>after class</w:t>
      </w:r>
      <w:r w:rsidR="00E65F63">
        <w:rPr>
          <w:rFonts w:ascii="Times New Roman" w:hAnsi="Times New Roman"/>
          <w:sz w:val="24"/>
        </w:rPr>
        <w:t xml:space="preserve"> the week before finals week. Students should schedule their exams with the instructor during the previous week. Re-take exams will be averaged with the original exam; however, the recorded score will not exceed 70 points. </w:t>
      </w:r>
    </w:p>
    <w:p w:rsidR="009E08BB" w:rsidRDefault="009E08BB" w:rsidP="005802A2">
      <w:pPr>
        <w:pStyle w:val="PlainText"/>
        <w:numPr>
          <w:ilvl w:val="0"/>
          <w:numId w:val="44"/>
        </w:numPr>
        <w:rPr>
          <w:rFonts w:ascii="Times New Roman" w:hAnsi="Times New Roman"/>
          <w:sz w:val="24"/>
        </w:rPr>
      </w:pPr>
      <w:r>
        <w:rPr>
          <w:rFonts w:ascii="Times New Roman" w:hAnsi="Times New Roman"/>
          <w:sz w:val="24"/>
        </w:rPr>
        <w:t>Students will prepare a course outline which will be updated and submitted three times during the semester and immediately before the final exam, per the Course Calendar.</w:t>
      </w:r>
    </w:p>
    <w:p w:rsidR="004E2625" w:rsidRDefault="004E2625" w:rsidP="005802A2">
      <w:pPr>
        <w:pStyle w:val="PlainText"/>
        <w:numPr>
          <w:ilvl w:val="0"/>
          <w:numId w:val="44"/>
        </w:numPr>
        <w:rPr>
          <w:rFonts w:ascii="Times New Roman" w:hAnsi="Times New Roman"/>
          <w:sz w:val="24"/>
        </w:rPr>
      </w:pPr>
      <w:r>
        <w:rPr>
          <w:rFonts w:ascii="Times New Roman" w:hAnsi="Times New Roman"/>
          <w:sz w:val="24"/>
        </w:rPr>
        <w:t xml:space="preserve">Each student will purchase </w:t>
      </w:r>
      <w:r w:rsidR="00FE4BA6">
        <w:rPr>
          <w:rFonts w:ascii="Times New Roman" w:hAnsi="Times New Roman"/>
          <w:sz w:val="24"/>
        </w:rPr>
        <w:t>2</w:t>
      </w:r>
      <w:r>
        <w:rPr>
          <w:rFonts w:ascii="Times New Roman" w:hAnsi="Times New Roman"/>
          <w:sz w:val="24"/>
        </w:rPr>
        <w:t xml:space="preserve"> blue books and </w:t>
      </w:r>
      <w:r w:rsidR="00FE4BA6">
        <w:rPr>
          <w:rFonts w:ascii="Times New Roman" w:hAnsi="Times New Roman"/>
          <w:sz w:val="24"/>
        </w:rPr>
        <w:t>2</w:t>
      </w:r>
      <w:r>
        <w:rPr>
          <w:rFonts w:ascii="Times New Roman" w:hAnsi="Times New Roman"/>
          <w:sz w:val="24"/>
        </w:rPr>
        <w:t xml:space="preserve"> green </w:t>
      </w:r>
      <w:proofErr w:type="spellStart"/>
      <w:r>
        <w:rPr>
          <w:rFonts w:ascii="Times New Roman" w:hAnsi="Times New Roman"/>
          <w:sz w:val="24"/>
        </w:rPr>
        <w:t>scantrons</w:t>
      </w:r>
      <w:proofErr w:type="spellEnd"/>
      <w:r>
        <w:rPr>
          <w:rFonts w:ascii="Times New Roman" w:hAnsi="Times New Roman"/>
          <w:sz w:val="24"/>
        </w:rPr>
        <w:t xml:space="preserve"> and leave them with the instructor during</w:t>
      </w:r>
      <w:r w:rsidR="009D5CB3">
        <w:rPr>
          <w:rFonts w:ascii="Times New Roman" w:hAnsi="Times New Roman"/>
          <w:sz w:val="24"/>
        </w:rPr>
        <w:t xml:space="preserve"> the second class meeting</w:t>
      </w:r>
      <w:r w:rsidR="007D1EB5">
        <w:rPr>
          <w:rFonts w:ascii="Times New Roman" w:hAnsi="Times New Roman"/>
          <w:sz w:val="24"/>
        </w:rPr>
        <w:t xml:space="preserve"> (do not write anything on the blue books or </w:t>
      </w:r>
      <w:proofErr w:type="spellStart"/>
      <w:r w:rsidR="007D1EB5">
        <w:rPr>
          <w:rFonts w:ascii="Times New Roman" w:hAnsi="Times New Roman"/>
          <w:sz w:val="24"/>
        </w:rPr>
        <w:t>scantrons</w:t>
      </w:r>
      <w:proofErr w:type="spellEnd"/>
      <w:r w:rsidR="007D1EB5">
        <w:rPr>
          <w:rFonts w:ascii="Times New Roman" w:hAnsi="Times New Roman"/>
          <w:sz w:val="24"/>
        </w:rPr>
        <w:t>)</w:t>
      </w:r>
      <w:r w:rsidR="009D5CB3">
        <w:rPr>
          <w:rFonts w:ascii="Times New Roman" w:hAnsi="Times New Roman"/>
          <w:sz w:val="24"/>
        </w:rPr>
        <w:t>.  B</w:t>
      </w:r>
      <w:r>
        <w:rPr>
          <w:rFonts w:ascii="Times New Roman" w:hAnsi="Times New Roman"/>
          <w:sz w:val="24"/>
        </w:rPr>
        <w:t xml:space="preserve">lue books and </w:t>
      </w:r>
      <w:proofErr w:type="spellStart"/>
      <w:r>
        <w:rPr>
          <w:rFonts w:ascii="Times New Roman" w:hAnsi="Times New Roman"/>
          <w:sz w:val="24"/>
        </w:rPr>
        <w:t>scantrons</w:t>
      </w:r>
      <w:proofErr w:type="spellEnd"/>
      <w:r>
        <w:rPr>
          <w:rFonts w:ascii="Times New Roman" w:hAnsi="Times New Roman"/>
          <w:sz w:val="24"/>
        </w:rPr>
        <w:t xml:space="preserve"> will be </w:t>
      </w:r>
      <w:r w:rsidR="008237C8">
        <w:rPr>
          <w:rFonts w:ascii="Times New Roman" w:hAnsi="Times New Roman"/>
          <w:sz w:val="24"/>
        </w:rPr>
        <w:t>re</w:t>
      </w:r>
      <w:r>
        <w:rPr>
          <w:rFonts w:ascii="Times New Roman" w:hAnsi="Times New Roman"/>
          <w:sz w:val="24"/>
        </w:rPr>
        <w:t xml:space="preserve">issued </w:t>
      </w:r>
      <w:r w:rsidR="009D5CB3">
        <w:rPr>
          <w:rFonts w:ascii="Times New Roman" w:hAnsi="Times New Roman"/>
          <w:sz w:val="24"/>
        </w:rPr>
        <w:t xml:space="preserve">to students </w:t>
      </w:r>
      <w:r>
        <w:rPr>
          <w:rFonts w:ascii="Times New Roman" w:hAnsi="Times New Roman"/>
          <w:sz w:val="24"/>
        </w:rPr>
        <w:t>at the time of each exam</w:t>
      </w:r>
      <w:r w:rsidR="009D5CB3">
        <w:rPr>
          <w:rFonts w:ascii="Times New Roman" w:hAnsi="Times New Roman"/>
          <w:sz w:val="24"/>
        </w:rPr>
        <w:t xml:space="preserve">.  Students may not write anything on the blue book or </w:t>
      </w:r>
      <w:proofErr w:type="spellStart"/>
      <w:r w:rsidR="009D5CB3">
        <w:rPr>
          <w:rFonts w:ascii="Times New Roman" w:hAnsi="Times New Roman"/>
          <w:sz w:val="24"/>
        </w:rPr>
        <w:t>scantron</w:t>
      </w:r>
      <w:proofErr w:type="spellEnd"/>
      <w:r w:rsidR="009D5CB3">
        <w:rPr>
          <w:rFonts w:ascii="Times New Roman" w:hAnsi="Times New Roman"/>
          <w:sz w:val="24"/>
        </w:rPr>
        <w:t xml:space="preserve"> (other than the student’s name) until the exam starts.  Exams will be timed and students may not leave the classroom during the exam unless they have turned in </w:t>
      </w:r>
      <w:r w:rsidR="009B50F7">
        <w:rPr>
          <w:rFonts w:ascii="Times New Roman" w:hAnsi="Times New Roman"/>
          <w:sz w:val="24"/>
        </w:rPr>
        <w:t xml:space="preserve">their </w:t>
      </w:r>
      <w:proofErr w:type="spellStart"/>
      <w:r w:rsidR="009B50F7">
        <w:rPr>
          <w:rFonts w:ascii="Times New Roman" w:hAnsi="Times New Roman"/>
          <w:sz w:val="24"/>
        </w:rPr>
        <w:t>scantron</w:t>
      </w:r>
      <w:proofErr w:type="spellEnd"/>
      <w:r w:rsidR="009B50F7">
        <w:rPr>
          <w:rFonts w:ascii="Times New Roman" w:hAnsi="Times New Roman"/>
          <w:sz w:val="24"/>
        </w:rPr>
        <w:t>, blue book and</w:t>
      </w:r>
      <w:r w:rsidR="009D5CB3">
        <w:rPr>
          <w:rFonts w:ascii="Times New Roman" w:hAnsi="Times New Roman"/>
          <w:sz w:val="24"/>
        </w:rPr>
        <w:t xml:space="preserve"> </w:t>
      </w:r>
      <w:r w:rsidR="008237C8">
        <w:rPr>
          <w:rFonts w:ascii="Times New Roman" w:hAnsi="Times New Roman"/>
          <w:sz w:val="24"/>
        </w:rPr>
        <w:t xml:space="preserve">are finished with the </w:t>
      </w:r>
      <w:r w:rsidR="009D5CB3">
        <w:rPr>
          <w:rFonts w:ascii="Times New Roman" w:hAnsi="Times New Roman"/>
          <w:sz w:val="24"/>
        </w:rPr>
        <w:t>exam.</w:t>
      </w:r>
    </w:p>
    <w:p w:rsidR="004E2625" w:rsidRDefault="004E2625" w:rsidP="004E2625">
      <w:pPr>
        <w:pStyle w:val="PlainText"/>
        <w:ind w:left="360"/>
        <w:rPr>
          <w:rFonts w:ascii="Times New Roman" w:hAnsi="Times New Roman"/>
          <w:sz w:val="24"/>
        </w:rPr>
      </w:pPr>
    </w:p>
    <w:p w:rsidR="00E65F63" w:rsidRPr="006542DE" w:rsidRDefault="001B6961">
      <w:pPr>
        <w:pStyle w:val="PlainText"/>
        <w:rPr>
          <w:rFonts w:ascii="Times New Roman" w:hAnsi="Times New Roman"/>
          <w:b/>
          <w:sz w:val="24"/>
        </w:rPr>
      </w:pPr>
      <w:r w:rsidRPr="001B6961">
        <w:rPr>
          <w:rFonts w:ascii="Times New Roman" w:hAnsi="Times New Roman"/>
          <w:b/>
          <w:sz w:val="24"/>
        </w:rPr>
        <w:t>V</w:t>
      </w:r>
      <w:r w:rsidR="00124820">
        <w:rPr>
          <w:rFonts w:ascii="Times New Roman" w:hAnsi="Times New Roman"/>
          <w:b/>
          <w:sz w:val="24"/>
        </w:rPr>
        <w:t>II</w:t>
      </w:r>
      <w:r w:rsidR="00E65F63" w:rsidRPr="006542DE">
        <w:rPr>
          <w:rFonts w:ascii="Times New Roman" w:hAnsi="Times New Roman"/>
          <w:b/>
          <w:sz w:val="24"/>
        </w:rPr>
        <w:t xml:space="preserve">. </w:t>
      </w:r>
      <w:r w:rsidR="00E65F63" w:rsidRPr="006542DE">
        <w:rPr>
          <w:rFonts w:ascii="Times New Roman" w:hAnsi="Times New Roman"/>
          <w:b/>
          <w:sz w:val="24"/>
          <w:u w:val="single"/>
        </w:rPr>
        <w:t>Course Policies:</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Preparation for Class</w:t>
      </w:r>
    </w:p>
    <w:p w:rsidR="00FE4BA6" w:rsidRDefault="00E65F63" w:rsidP="00FE4BA6">
      <w:pPr>
        <w:pStyle w:val="PlainText"/>
        <w:ind w:left="720"/>
        <w:rPr>
          <w:rFonts w:ascii="Times New Roman" w:hAnsi="Times New Roman"/>
          <w:sz w:val="24"/>
        </w:rPr>
      </w:pPr>
      <w:r>
        <w:rPr>
          <w:rFonts w:ascii="Times New Roman" w:hAnsi="Times New Roman"/>
          <w:sz w:val="24"/>
        </w:rPr>
        <w:t xml:space="preserve">The student will be expected to have read and absorbed all of the material assigned for a particular class session and to have fully briefed each case in the assigned material as well as any cases handed out by the instructor. </w:t>
      </w:r>
    </w:p>
    <w:p w:rsidR="008D4C32" w:rsidRPr="008D4C32" w:rsidRDefault="008D4C32" w:rsidP="008D4C32">
      <w:pPr>
        <w:pStyle w:val="PlainText"/>
        <w:ind w:left="720"/>
        <w:rPr>
          <w:rFonts w:ascii="Times New Roman" w:hAnsi="Times New Roman"/>
          <w:sz w:val="24"/>
        </w:rPr>
      </w:pPr>
    </w:p>
    <w:p w:rsidR="008D4C32" w:rsidRPr="008D4C32" w:rsidRDefault="008D4C32" w:rsidP="008D4C32">
      <w:pPr>
        <w:pStyle w:val="PlainText"/>
        <w:ind w:left="720"/>
        <w:rPr>
          <w:rFonts w:ascii="Times New Roman" w:hAnsi="Times New Roman"/>
          <w:sz w:val="24"/>
        </w:rPr>
      </w:pPr>
    </w:p>
    <w:p w:rsidR="008D4C32" w:rsidRPr="008D4C32" w:rsidRDefault="008D4C32" w:rsidP="008D4C32">
      <w:pPr>
        <w:pStyle w:val="PlainText"/>
        <w:ind w:left="720"/>
        <w:rPr>
          <w:rFonts w:ascii="Times New Roman" w:hAnsi="Times New Roman"/>
          <w:sz w:val="24"/>
        </w:rPr>
      </w:pPr>
    </w:p>
    <w:p w:rsidR="00E65F63" w:rsidRDefault="00E65F63" w:rsidP="00FE4BA6">
      <w:pPr>
        <w:pStyle w:val="PlainText"/>
        <w:numPr>
          <w:ilvl w:val="0"/>
          <w:numId w:val="46"/>
        </w:numPr>
        <w:rPr>
          <w:rFonts w:ascii="Times New Roman" w:hAnsi="Times New Roman"/>
          <w:sz w:val="24"/>
        </w:rPr>
      </w:pPr>
      <w:r>
        <w:rPr>
          <w:rFonts w:ascii="Times New Roman" w:hAnsi="Times New Roman"/>
          <w:sz w:val="24"/>
          <w:u w:val="single"/>
        </w:rPr>
        <w:lastRenderedPageBreak/>
        <w:t xml:space="preserve">Class Participation </w:t>
      </w:r>
      <w:r w:rsidR="00FE4BA6">
        <w:rPr>
          <w:rFonts w:ascii="Times New Roman" w:hAnsi="Times New Roman"/>
          <w:sz w:val="24"/>
          <w:u w:val="single"/>
        </w:rPr>
        <w:t>and Assignments</w:t>
      </w:r>
    </w:p>
    <w:p w:rsidR="00E65F63" w:rsidRDefault="00F5686D">
      <w:pPr>
        <w:pStyle w:val="PlainText"/>
        <w:ind w:left="720"/>
        <w:rPr>
          <w:rFonts w:ascii="Times New Roman" w:hAnsi="Times New Roman"/>
          <w:sz w:val="24"/>
        </w:rPr>
      </w:pPr>
      <w:r>
        <w:rPr>
          <w:rFonts w:ascii="Times New Roman" w:hAnsi="Times New Roman"/>
          <w:sz w:val="24"/>
        </w:rPr>
        <w:t xml:space="preserve">Students </w:t>
      </w:r>
      <w:r w:rsidR="00425222">
        <w:rPr>
          <w:rFonts w:ascii="Times New Roman" w:hAnsi="Times New Roman"/>
          <w:sz w:val="24"/>
        </w:rPr>
        <w:t xml:space="preserve">attend class regularly, </w:t>
      </w:r>
      <w:r>
        <w:rPr>
          <w:rFonts w:ascii="Times New Roman" w:hAnsi="Times New Roman"/>
          <w:sz w:val="24"/>
        </w:rPr>
        <w:t>will have briefed all cases assigned for each class and</w:t>
      </w:r>
      <w:r w:rsidR="00425222">
        <w:rPr>
          <w:rFonts w:ascii="Times New Roman" w:hAnsi="Times New Roman"/>
          <w:sz w:val="24"/>
        </w:rPr>
        <w:t>,</w:t>
      </w:r>
      <w:r>
        <w:rPr>
          <w:rFonts w:ascii="Times New Roman" w:hAnsi="Times New Roman"/>
          <w:sz w:val="24"/>
        </w:rPr>
        <w:t xml:space="preserve"> will be prepared to discuss the assigned material for each class.  In addition, </w:t>
      </w:r>
      <w:r w:rsidR="009E08BB">
        <w:rPr>
          <w:rFonts w:ascii="Times New Roman" w:hAnsi="Times New Roman"/>
          <w:sz w:val="24"/>
        </w:rPr>
        <w:t xml:space="preserve">students will </w:t>
      </w:r>
      <w:r w:rsidR="00425222">
        <w:rPr>
          <w:rFonts w:ascii="Times New Roman" w:hAnsi="Times New Roman"/>
          <w:sz w:val="24"/>
        </w:rPr>
        <w:t>prepare a course outline and memorandum of law as set forth in the Course Calendar.</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Unprepared Announcements</w:t>
      </w:r>
    </w:p>
    <w:p w:rsidR="00E65F63" w:rsidRDefault="00E65F63">
      <w:pPr>
        <w:pStyle w:val="PlainText"/>
        <w:ind w:left="720"/>
        <w:rPr>
          <w:rFonts w:ascii="Times New Roman" w:hAnsi="Times New Roman"/>
          <w:sz w:val="24"/>
        </w:rPr>
      </w:pPr>
      <w:r>
        <w:rPr>
          <w:rFonts w:ascii="Times New Roman" w:hAnsi="Times New Roman"/>
          <w:sz w:val="24"/>
        </w:rPr>
        <w:t xml:space="preserve">The instructor should be informed </w:t>
      </w:r>
      <w:r w:rsidR="002121D5">
        <w:rPr>
          <w:rFonts w:ascii="Times New Roman" w:hAnsi="Times New Roman"/>
          <w:sz w:val="24"/>
        </w:rPr>
        <w:t>at roll call</w:t>
      </w:r>
      <w:r>
        <w:rPr>
          <w:rFonts w:ascii="Times New Roman" w:hAnsi="Times New Roman"/>
          <w:sz w:val="24"/>
        </w:rPr>
        <w:t xml:space="preserve"> if a student is "unprepared" for that class. </w:t>
      </w:r>
      <w:r w:rsidR="002121D5">
        <w:rPr>
          <w:rFonts w:ascii="Times New Roman" w:hAnsi="Times New Roman"/>
          <w:sz w:val="24"/>
        </w:rPr>
        <w:t xml:space="preserve"> Should a student arrive late, they must immediately inform the instructor if they are “unprepared.”  </w:t>
      </w:r>
      <w:r>
        <w:rPr>
          <w:rFonts w:ascii="Times New Roman" w:hAnsi="Times New Roman"/>
          <w:sz w:val="24"/>
        </w:rPr>
        <w:t>Students will be allowed one announcement of "unprepared" during the course. Additional "unprepared" announcements or any non-responses will result in the loss of class participation points. A non-response is a failure to respond to a question, or a response that indicates that the student is unprepared or poorly prepared for the class. Non-responses when a student has failed to announce "unprepared" will be treated as two "unprepared" announcements</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Attendance.</w:t>
      </w:r>
    </w:p>
    <w:p w:rsidR="00E65F63" w:rsidRPr="00767038" w:rsidRDefault="006908A4">
      <w:pPr>
        <w:pStyle w:val="PlainText"/>
        <w:ind w:left="720"/>
        <w:rPr>
          <w:rFonts w:ascii="Times New Roman" w:hAnsi="Times New Roman"/>
          <w:sz w:val="24"/>
          <w:szCs w:val="24"/>
        </w:rPr>
      </w:pPr>
      <w:r>
        <w:rPr>
          <w:rFonts w:ascii="Times New Roman" w:hAnsi="Times New Roman"/>
          <w:sz w:val="24"/>
        </w:rPr>
        <w:t xml:space="preserve">Regular and punctual attendance is expected of all students.  </w:t>
      </w:r>
      <w:r w:rsidR="00E65F63">
        <w:rPr>
          <w:rFonts w:ascii="Times New Roman" w:hAnsi="Times New Roman"/>
          <w:sz w:val="24"/>
        </w:rPr>
        <w:t>One absence will be allowed. Any additional absences, for whatever reason, will result in the loss of Class Participation Points. Arrival in class more than 15 minutes after the beginning of class or leaving class more than 15 minutes before the end of class will be treated as a "one-half absence</w:t>
      </w:r>
      <w:r w:rsidR="00E65F63" w:rsidRPr="00767038">
        <w:rPr>
          <w:rFonts w:ascii="Times New Roman" w:hAnsi="Times New Roman"/>
          <w:sz w:val="24"/>
          <w:szCs w:val="24"/>
        </w:rPr>
        <w:t xml:space="preserve">." </w:t>
      </w:r>
      <w:r w:rsidR="00767038" w:rsidRPr="00767038">
        <w:rPr>
          <w:rFonts w:ascii="Times New Roman" w:hAnsi="Times New Roman"/>
          <w:bCs/>
          <w:iCs/>
          <w:color w:val="000000"/>
          <w:sz w:val="24"/>
          <w:szCs w:val="24"/>
        </w:rPr>
        <w:t>If attendance or compliance with other course policies is unsatisfactory, the instructor may withdraw students from the class.</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Withdrawal</w:t>
      </w:r>
      <w:r>
        <w:rPr>
          <w:rFonts w:ascii="Times New Roman" w:hAnsi="Times New Roman"/>
          <w:sz w:val="24"/>
        </w:rPr>
        <w:t>.</w:t>
      </w:r>
    </w:p>
    <w:p w:rsidR="00FA5E40" w:rsidRPr="00FA5E40" w:rsidRDefault="00E65F63" w:rsidP="00FA5E40">
      <w:pPr>
        <w:ind w:left="720" w:right="-245"/>
        <w:rPr>
          <w:color w:val="000000"/>
        </w:rPr>
      </w:pPr>
      <w:r w:rsidRPr="00FA5E40">
        <w:t>Excessive absences</w:t>
      </w:r>
      <w:r w:rsidR="002121D5" w:rsidRPr="00FA5E40">
        <w:t xml:space="preserve"> or “</w:t>
      </w:r>
      <w:proofErr w:type="spellStart"/>
      <w:r w:rsidR="002121D5" w:rsidRPr="00FA5E40">
        <w:t>unprepared</w:t>
      </w:r>
      <w:r w:rsidR="00F12E69">
        <w:t>s</w:t>
      </w:r>
      <w:proofErr w:type="spellEnd"/>
      <w:r w:rsidR="002121D5" w:rsidRPr="00FA5E40">
        <w:t xml:space="preserve">” </w:t>
      </w:r>
      <w:r w:rsidRPr="00FA5E40">
        <w:t>may eventually result in the student being withdrawn from the course. Do not, however, assume that absences</w:t>
      </w:r>
      <w:r w:rsidR="002121D5" w:rsidRPr="00FA5E40">
        <w:t xml:space="preserve"> or “</w:t>
      </w:r>
      <w:proofErr w:type="spellStart"/>
      <w:r w:rsidR="002121D5" w:rsidRPr="00FA5E40">
        <w:t>unprepareds</w:t>
      </w:r>
      <w:proofErr w:type="spellEnd"/>
      <w:r w:rsidR="002121D5" w:rsidRPr="00FA5E40">
        <w:t>”</w:t>
      </w:r>
      <w:r w:rsidRPr="00FA5E40">
        <w:t xml:space="preserve"> will automatically result in a withdrawal. </w:t>
      </w:r>
      <w:r w:rsidR="002121D5" w:rsidRPr="00FA5E40">
        <w:t>They</w:t>
      </w:r>
      <w:r w:rsidRPr="00FA5E40">
        <w:t xml:space="preserve"> may simply result in a letter grade "F" at the end of the course.  </w:t>
      </w:r>
      <w:r w:rsidR="00FA5E40" w:rsidRPr="00FA5E40">
        <w:rPr>
          <w:color w:val="000000"/>
        </w:rPr>
        <w:t xml:space="preserve">It is the responsibility of each student to ensure that his or her name is removed from the roll should he or she </w:t>
      </w:r>
      <w:proofErr w:type="gramStart"/>
      <w:r w:rsidR="00FA5E40" w:rsidRPr="00FA5E40">
        <w:rPr>
          <w:color w:val="000000"/>
        </w:rPr>
        <w:t>decide</w:t>
      </w:r>
      <w:proofErr w:type="gramEnd"/>
      <w:r w:rsidR="00FA5E40" w:rsidRPr="00FA5E40">
        <w:rPr>
          <w:color w:val="000000"/>
        </w:rPr>
        <w:t xml:space="preserve"> to withdraw from the class.  If a student decides to withdraw, he or she should also verify that the withdrawal is submitted </w:t>
      </w:r>
      <w:r w:rsidR="00FA5E40" w:rsidRPr="00FA5E40">
        <w:rPr>
          <w:color w:val="000000"/>
          <w:u w:val="single"/>
        </w:rPr>
        <w:t>before</w:t>
      </w:r>
      <w:r w:rsidR="00FA5E40" w:rsidRPr="00FA5E40">
        <w:rPr>
          <w:color w:val="000000"/>
        </w:rPr>
        <w:t xml:space="preserve"> the Final Withdrawal Date.  The student is also strongly encouraged to retain their copy of the withdrawal form for their records.</w:t>
      </w:r>
    </w:p>
    <w:p w:rsidR="00FA5E40" w:rsidRPr="00FA5E40" w:rsidRDefault="00FA5E40" w:rsidP="00FA5E40">
      <w:pPr>
        <w:ind w:left="720" w:right="-245"/>
      </w:pPr>
      <w:r w:rsidRPr="00FA5E40">
        <w:t xml:space="preserve">Students who enroll for the third or subsequent time in a course taken </w:t>
      </w:r>
      <w:r w:rsidR="00F12E69">
        <w:t>after the f</w:t>
      </w:r>
      <w:r w:rsidRPr="00FA5E40">
        <w:t>all</w:t>
      </w:r>
      <w:r w:rsidR="00F12E69">
        <w:t xml:space="preserve"> semester</w:t>
      </w:r>
      <w:r w:rsidRPr="00FA5E40">
        <w:t>, 2002, may be charged a higher tuition rate, for that course.</w:t>
      </w:r>
    </w:p>
    <w:p w:rsidR="00FA5E40" w:rsidRPr="00FA5E40" w:rsidRDefault="00FA5E40" w:rsidP="00FA5E40">
      <w:pPr>
        <w:ind w:left="720" w:right="-245"/>
      </w:pPr>
      <w:r w:rsidRPr="00FA5E40">
        <w:t>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p>
    <w:p w:rsidR="00E65F63" w:rsidRDefault="00E65F63" w:rsidP="002C190E">
      <w:pPr>
        <w:pStyle w:val="PlainText"/>
        <w:numPr>
          <w:ilvl w:val="0"/>
          <w:numId w:val="46"/>
        </w:numPr>
        <w:rPr>
          <w:rFonts w:ascii="Times New Roman" w:hAnsi="Times New Roman"/>
          <w:sz w:val="24"/>
          <w:u w:val="single"/>
        </w:rPr>
      </w:pPr>
      <w:r>
        <w:rPr>
          <w:rFonts w:ascii="Times New Roman" w:hAnsi="Times New Roman"/>
          <w:sz w:val="24"/>
          <w:u w:val="single"/>
        </w:rPr>
        <w:t>Incomplete</w:t>
      </w:r>
    </w:p>
    <w:p w:rsidR="00E65F63" w:rsidRDefault="00E65F63">
      <w:pPr>
        <w:pStyle w:val="PlainText"/>
        <w:ind w:left="720"/>
        <w:rPr>
          <w:rFonts w:ascii="Times New Roman" w:hAnsi="Times New Roman"/>
          <w:sz w:val="24"/>
        </w:rPr>
      </w:pPr>
      <w:r>
        <w:rPr>
          <w:rFonts w:ascii="Times New Roman" w:hAnsi="Times New Roman"/>
          <w:sz w:val="24"/>
        </w:rPr>
        <w:t xml:space="preserve">An “Incomplete” will not be granted in this course unless the student has a grade of “C” or better on the </w:t>
      </w:r>
      <w:r w:rsidR="00F12E69">
        <w:rPr>
          <w:rFonts w:ascii="Times New Roman" w:hAnsi="Times New Roman"/>
          <w:sz w:val="24"/>
        </w:rPr>
        <w:t>midterm exam</w:t>
      </w:r>
      <w:r>
        <w:rPr>
          <w:rFonts w:ascii="Times New Roman" w:hAnsi="Times New Roman"/>
          <w:sz w:val="24"/>
        </w:rPr>
        <w:t xml:space="preserve">, </w:t>
      </w:r>
      <w:r w:rsidR="00F12E69">
        <w:rPr>
          <w:rFonts w:ascii="Times New Roman" w:hAnsi="Times New Roman"/>
          <w:sz w:val="24"/>
        </w:rPr>
        <w:t>and is current on class assignments a</w:t>
      </w:r>
      <w:r>
        <w:rPr>
          <w:rFonts w:ascii="Times New Roman" w:hAnsi="Times New Roman"/>
          <w:sz w:val="24"/>
        </w:rPr>
        <w:t xml:space="preserve">nd </w:t>
      </w:r>
      <w:r w:rsidR="00F12E69">
        <w:rPr>
          <w:rFonts w:ascii="Times New Roman" w:hAnsi="Times New Roman"/>
          <w:sz w:val="24"/>
        </w:rPr>
        <w:t xml:space="preserve">can </w:t>
      </w:r>
      <w:r>
        <w:rPr>
          <w:rFonts w:ascii="Times New Roman" w:hAnsi="Times New Roman"/>
          <w:sz w:val="24"/>
        </w:rPr>
        <w:t>demonstra</w:t>
      </w:r>
      <w:r w:rsidR="00F12E69">
        <w:rPr>
          <w:rFonts w:ascii="Times New Roman" w:hAnsi="Times New Roman"/>
          <w:sz w:val="24"/>
        </w:rPr>
        <w:t>t</w:t>
      </w:r>
      <w:r>
        <w:rPr>
          <w:rFonts w:ascii="Times New Roman" w:hAnsi="Times New Roman"/>
          <w:sz w:val="24"/>
        </w:rPr>
        <w:t xml:space="preserve">e </w:t>
      </w:r>
      <w:r w:rsidR="00F12E69">
        <w:rPr>
          <w:rFonts w:ascii="Times New Roman" w:hAnsi="Times New Roman"/>
          <w:sz w:val="24"/>
        </w:rPr>
        <w:t xml:space="preserve">an </w:t>
      </w:r>
      <w:r>
        <w:rPr>
          <w:rFonts w:ascii="Times New Roman" w:hAnsi="Times New Roman"/>
          <w:sz w:val="24"/>
        </w:rPr>
        <w:t>emergency.</w:t>
      </w:r>
      <w:r w:rsidR="006908A4">
        <w:rPr>
          <w:rFonts w:ascii="Times New Roman" w:hAnsi="Times New Roman"/>
          <w:sz w:val="24"/>
        </w:rPr>
        <w:t xml:space="preserve">  An incomplete grade cannot be carried beyond the date established by the instructor</w:t>
      </w:r>
      <w:r w:rsidR="00306FEE">
        <w:rPr>
          <w:rFonts w:ascii="Times New Roman" w:hAnsi="Times New Roman"/>
          <w:sz w:val="24"/>
        </w:rPr>
        <w:t xml:space="preserve"> and cannot </w:t>
      </w:r>
      <w:r w:rsidR="00767038">
        <w:rPr>
          <w:rFonts w:ascii="Times New Roman" w:hAnsi="Times New Roman"/>
          <w:sz w:val="24"/>
        </w:rPr>
        <w:t xml:space="preserve">in any event </w:t>
      </w:r>
      <w:r w:rsidR="00306FEE">
        <w:rPr>
          <w:rFonts w:ascii="Times New Roman" w:hAnsi="Times New Roman"/>
          <w:sz w:val="24"/>
        </w:rPr>
        <w:t xml:space="preserve">be </w:t>
      </w:r>
      <w:r w:rsidR="00767038">
        <w:rPr>
          <w:rFonts w:ascii="Times New Roman" w:hAnsi="Times New Roman"/>
          <w:sz w:val="24"/>
        </w:rPr>
        <w:t xml:space="preserve">carried </w:t>
      </w:r>
      <w:r w:rsidR="00306FEE">
        <w:rPr>
          <w:rFonts w:ascii="Times New Roman" w:hAnsi="Times New Roman"/>
          <w:sz w:val="24"/>
        </w:rPr>
        <w:t>later than the last withdrawal date the following semester.</w:t>
      </w:r>
    </w:p>
    <w:p w:rsidR="00E65F63" w:rsidRPr="007B0265" w:rsidRDefault="00E65F63" w:rsidP="002C190E">
      <w:pPr>
        <w:pStyle w:val="PlainText"/>
        <w:numPr>
          <w:ilvl w:val="0"/>
          <w:numId w:val="46"/>
        </w:numPr>
        <w:rPr>
          <w:rFonts w:ascii="Times New Roman" w:hAnsi="Times New Roman"/>
          <w:sz w:val="24"/>
        </w:rPr>
      </w:pPr>
      <w:r w:rsidRPr="007B0265">
        <w:rPr>
          <w:rFonts w:ascii="Times New Roman" w:hAnsi="Times New Roman"/>
          <w:sz w:val="24"/>
          <w:u w:val="single"/>
        </w:rPr>
        <w:t>Scholastic Dishonesty</w:t>
      </w:r>
    </w:p>
    <w:p w:rsidR="007B0265" w:rsidRDefault="007B0265" w:rsidP="007B0265">
      <w:pPr>
        <w:ind w:left="720"/>
        <w:rPr>
          <w:rFonts w:ascii="Palatino" w:hAnsi="Palatino"/>
        </w:rPr>
      </w:pPr>
      <w:r w:rsidRPr="007B0265">
        <w:t xml:space="preserve">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w:t>
      </w:r>
      <w:r w:rsidRPr="007B0265">
        <w:lastRenderedPageBreak/>
        <w:t>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w:t>
      </w:r>
      <w:r>
        <w:rPr>
          <w:rFonts w:ascii="Palatino" w:hAnsi="Palatino"/>
        </w:rPr>
        <w:t xml:space="preserve"> Disciplinary Process and other policies at </w:t>
      </w:r>
      <w:r w:rsidRPr="00A25C83">
        <w:rPr>
          <w:rFonts w:ascii="Palatino" w:hAnsi="Palatino" w:cs="Palatino"/>
          <w:color w:val="0000FF"/>
          <w:u w:val="single"/>
        </w:rPr>
        <w:t>http://www.austincc.edu/</w:t>
      </w:r>
      <w:r>
        <w:rPr>
          <w:rFonts w:ascii="Palatino" w:hAnsi="Palatino" w:cs="Palatino"/>
          <w:color w:val="0000FF"/>
          <w:u w:val="single"/>
        </w:rPr>
        <w:t>current/needtoknow</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Academic Freedom</w:t>
      </w:r>
    </w:p>
    <w:p w:rsidR="00E65F63" w:rsidRDefault="00E65F63">
      <w:pPr>
        <w:pStyle w:val="PlainText"/>
        <w:ind w:left="720"/>
        <w:rPr>
          <w:rFonts w:ascii="Times New Roman" w:hAnsi="Times New Roman"/>
          <w:sz w:val="24"/>
        </w:rPr>
      </w:pPr>
      <w:r>
        <w:rPr>
          <w:rFonts w:ascii="Times New Roman" w:hAnsi="Times New Roman"/>
          <w:snapToGrid w:val="0"/>
          <w:color w:val="000000"/>
          <w:sz w:val="24"/>
        </w:rPr>
        <w:t xml:space="preserve">Each student is expected to participate in class. In any classroom situation that includes discussion and critical thinking, there are bound to be differing viewpoints. Students may not only disagree with each other on occasion, but the students and instructor may also find that they have disparate views. It is expected that these differences will enhance the class and create an atmosphere where students and instructor alike will be encouraged to think and learn. Accordingly, rest assured that no student’s grade will be adversely affected by any beliefs or ideas expressed in class. </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Student Discipline</w:t>
      </w:r>
    </w:p>
    <w:p w:rsidR="00E65F63" w:rsidRDefault="00E65F63" w:rsidP="00EF77AE">
      <w:pPr>
        <w:ind w:left="720"/>
      </w:pPr>
      <w:r>
        <w:t xml:space="preserve">In the event, a student acts in such a way as to significantly interfere with or disrupt the learning atmosphere of the classroom, the instructor may direct the student to leave the class and may take other measures as appropriate.   See the ACC Student Handbook on the web: </w:t>
      </w:r>
      <w:hyperlink r:id="rId6" w:history="1">
        <w:r w:rsidR="00EF77AE" w:rsidRPr="0035731E">
          <w:rPr>
            <w:rStyle w:val="Hyperlink"/>
          </w:rPr>
          <w:t>http://www.austincc.edu/handbook/</w:t>
        </w:r>
      </w:hyperlink>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Office of Students with Disabilities</w:t>
      </w:r>
    </w:p>
    <w:p w:rsidR="007B0265" w:rsidRPr="007B0265" w:rsidRDefault="007B0265" w:rsidP="007B0265">
      <w:pPr>
        <w:spacing w:before="2" w:after="2"/>
        <w:ind w:left="720" w:right="-187"/>
      </w:pPr>
      <w:r w:rsidRPr="007B0265">
        <w:rPr>
          <w:color w:val="000000"/>
        </w:rPr>
        <w:t>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r w:rsidRPr="007B0265">
        <w:t xml:space="preserve"> </w:t>
      </w:r>
    </w:p>
    <w:p w:rsidR="007B0265" w:rsidRPr="007B0265" w:rsidRDefault="007B0265" w:rsidP="007B0265">
      <w:pPr>
        <w:spacing w:before="2" w:after="2"/>
        <w:ind w:left="720" w:right="-187"/>
      </w:pPr>
      <w:r w:rsidRPr="007B0265">
        <w:rPr>
          <w:color w:val="000000"/>
        </w:rPr>
        <w:t>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7B0265" w:rsidRPr="007B0265" w:rsidRDefault="007B0265" w:rsidP="007B0265">
      <w:pPr>
        <w:spacing w:before="2" w:after="2"/>
        <w:ind w:left="720" w:right="-187"/>
      </w:pPr>
      <w:r w:rsidRPr="007B0265">
        <w:rPr>
          <w:color w:val="00000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7B0265" w:rsidRPr="00C252BF" w:rsidRDefault="007B0265" w:rsidP="007B0265">
      <w:pPr>
        <w:spacing w:before="2" w:after="2"/>
        <w:ind w:left="720"/>
        <w:rPr>
          <w:rFonts w:ascii="Palatino" w:hAnsi="Palatino"/>
        </w:rPr>
      </w:pPr>
      <w:r w:rsidRPr="007B0265">
        <w:rPr>
          <w:color w:val="000000"/>
        </w:rPr>
        <w:t>Additional information about the Office for Students with Disabilities is available at</w:t>
      </w:r>
      <w:hyperlink r:id="rId7" w:history="1">
        <w:r w:rsidRPr="00102ED8">
          <w:rPr>
            <w:rStyle w:val="Hyperlink"/>
          </w:rPr>
          <w:t xml:space="preserve"> http://www.austincc.edu/support/osd/</w:t>
        </w:r>
      </w:hyperlink>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Course Calendar</w:t>
      </w:r>
    </w:p>
    <w:p w:rsidR="00E65F63" w:rsidRDefault="00E65F63">
      <w:pPr>
        <w:pStyle w:val="PlainText"/>
        <w:ind w:left="720"/>
        <w:rPr>
          <w:rFonts w:ascii="Times New Roman" w:hAnsi="Times New Roman"/>
          <w:sz w:val="24"/>
        </w:rPr>
      </w:pPr>
      <w:r>
        <w:rPr>
          <w:rFonts w:ascii="Times New Roman" w:hAnsi="Times New Roman"/>
          <w:sz w:val="24"/>
        </w:rPr>
        <w:t xml:space="preserve">The Course Calendar is a separate document </w:t>
      </w:r>
      <w:r w:rsidR="007166CF">
        <w:rPr>
          <w:rFonts w:ascii="Times New Roman" w:hAnsi="Times New Roman"/>
          <w:sz w:val="24"/>
        </w:rPr>
        <w:t>which will be provided</w:t>
      </w:r>
      <w:r>
        <w:rPr>
          <w:rFonts w:ascii="Times New Roman" w:hAnsi="Times New Roman"/>
          <w:sz w:val="24"/>
        </w:rPr>
        <w:t xml:space="preserve"> with this syllabus.</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Testing Center</w:t>
      </w:r>
    </w:p>
    <w:p w:rsidR="003D4E0F" w:rsidRPr="003D4E0F" w:rsidRDefault="00E65F63" w:rsidP="003D4E0F">
      <w:pPr>
        <w:ind w:left="720" w:right="-180"/>
      </w:pPr>
      <w:r w:rsidRPr="003D4E0F">
        <w:t xml:space="preserve">General use of the testing center is not available to students in this course; however, </w:t>
      </w:r>
      <w:r w:rsidR="00767038">
        <w:t>s</w:t>
      </w:r>
      <w:r w:rsidR="003D4E0F" w:rsidRPr="003D4E0F">
        <w:t>tudents using the Academic Testing Center must govern themselves according to the Student Guide for Use of ACC Testing Centers and should read the entire guide before going to take the exam.  To request an exam, one must have:</w:t>
      </w:r>
    </w:p>
    <w:p w:rsidR="003D4E0F" w:rsidRPr="003D4E0F" w:rsidRDefault="00336322" w:rsidP="00A44465">
      <w:pPr>
        <w:numPr>
          <w:ilvl w:val="0"/>
          <w:numId w:val="40"/>
        </w:numPr>
        <w:spacing w:beforeLines="1" w:afterLines="1"/>
        <w:rPr>
          <w:b/>
          <w:color w:val="FF0000"/>
        </w:rPr>
      </w:pPr>
      <w:hyperlink r:id="rId8" w:history="1">
        <w:r w:rsidR="003D4E0F" w:rsidRPr="003D4E0F">
          <w:rPr>
            <w:rStyle w:val="Hyperlink"/>
            <w:b/>
            <w:color w:val="FF0000"/>
          </w:rPr>
          <w:t>ACC Photo ID</w:t>
        </w:r>
      </w:hyperlink>
    </w:p>
    <w:p w:rsidR="003D4E0F" w:rsidRPr="003D4E0F" w:rsidRDefault="003D4E0F" w:rsidP="00A44465">
      <w:pPr>
        <w:numPr>
          <w:ilvl w:val="0"/>
          <w:numId w:val="40"/>
        </w:numPr>
        <w:spacing w:beforeLines="1" w:afterLines="1"/>
      </w:pPr>
      <w:r w:rsidRPr="003D4E0F">
        <w:t xml:space="preserve">Course Abbreviation (e.g., </w:t>
      </w:r>
      <w:r w:rsidR="00767038">
        <w:t>LGLA</w:t>
      </w:r>
      <w:r w:rsidRPr="003D4E0F">
        <w:t>)</w:t>
      </w:r>
    </w:p>
    <w:p w:rsidR="003D4E0F" w:rsidRPr="003D4E0F" w:rsidRDefault="003D4E0F" w:rsidP="00A44465">
      <w:pPr>
        <w:numPr>
          <w:ilvl w:val="0"/>
          <w:numId w:val="40"/>
        </w:numPr>
        <w:spacing w:beforeLines="1" w:afterLines="1"/>
      </w:pPr>
      <w:r w:rsidRPr="003D4E0F">
        <w:t>Course Number (e.g.,13</w:t>
      </w:r>
      <w:r w:rsidR="00767038">
        <w:t>1</w:t>
      </w:r>
      <w:r w:rsidRPr="003D4E0F">
        <w:t>1)</w:t>
      </w:r>
    </w:p>
    <w:p w:rsidR="003D4E0F" w:rsidRPr="003D4E0F" w:rsidRDefault="003D4E0F" w:rsidP="00A44465">
      <w:pPr>
        <w:numPr>
          <w:ilvl w:val="0"/>
          <w:numId w:val="40"/>
        </w:numPr>
        <w:spacing w:beforeLines="1" w:afterLines="1"/>
      </w:pPr>
      <w:r w:rsidRPr="003D4E0F">
        <w:lastRenderedPageBreak/>
        <w:t>Course Synonym (e.g., 10123)</w:t>
      </w:r>
    </w:p>
    <w:p w:rsidR="003D4E0F" w:rsidRPr="003D4E0F" w:rsidRDefault="003D4E0F" w:rsidP="00A44465">
      <w:pPr>
        <w:numPr>
          <w:ilvl w:val="0"/>
          <w:numId w:val="40"/>
        </w:numPr>
        <w:spacing w:beforeLines="1" w:afterLines="1"/>
      </w:pPr>
      <w:r w:rsidRPr="003D4E0F">
        <w:t>Course Section (e.g., 005)</w:t>
      </w:r>
    </w:p>
    <w:p w:rsidR="003D4E0F" w:rsidRPr="003D4E0F" w:rsidRDefault="003D4E0F" w:rsidP="00A44465">
      <w:pPr>
        <w:numPr>
          <w:ilvl w:val="0"/>
          <w:numId w:val="40"/>
        </w:numPr>
        <w:spacing w:beforeLines="1" w:afterLines="1"/>
      </w:pPr>
      <w:r w:rsidRPr="003D4E0F">
        <w:t>Instructor's Name</w:t>
      </w:r>
    </w:p>
    <w:p w:rsidR="003D4E0F" w:rsidRPr="003D4E0F" w:rsidRDefault="003D4E0F" w:rsidP="003D4E0F"/>
    <w:p w:rsidR="003D4E0F" w:rsidRPr="003D4E0F" w:rsidRDefault="003D4E0F" w:rsidP="003D4E0F">
      <w:pPr>
        <w:ind w:left="720"/>
      </w:pPr>
      <w:r w:rsidRPr="003D4E0F">
        <w:t xml:space="preserve">Do NOT bring cell phones to the Testing Center.  Having your cell phone in the testing room, </w:t>
      </w:r>
      <w:r w:rsidRPr="003D4E0F">
        <w:rPr>
          <w:b/>
        </w:rPr>
        <w:t>regardless of whether it is on or off</w:t>
      </w:r>
      <w:r w:rsidRPr="003D4E0F">
        <w:t xml:space="preserve">, will revoke your testing privileges for the remainder of the semester.  </w:t>
      </w:r>
      <w:r w:rsidRPr="003D4E0F">
        <w:rPr>
          <w:color w:val="000000"/>
        </w:rPr>
        <w:t>ACC Testing Center policies can be found at</w:t>
      </w:r>
      <w:r w:rsidRPr="003D4E0F">
        <w:t xml:space="preserve"> </w:t>
      </w:r>
      <w:r w:rsidRPr="003D4E0F">
        <w:rPr>
          <w:color w:val="0000FF"/>
          <w:u w:val="single"/>
        </w:rPr>
        <w:t>http://www.austincc.edu/testctr/</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 xml:space="preserve">Student </w:t>
      </w:r>
      <w:r w:rsidR="007B0265">
        <w:rPr>
          <w:rFonts w:ascii="Times New Roman" w:hAnsi="Times New Roman"/>
          <w:sz w:val="24"/>
          <w:u w:val="single"/>
        </w:rPr>
        <w:t xml:space="preserve">and Instructional </w:t>
      </w:r>
      <w:r>
        <w:rPr>
          <w:rFonts w:ascii="Times New Roman" w:hAnsi="Times New Roman"/>
          <w:sz w:val="24"/>
          <w:u w:val="single"/>
        </w:rPr>
        <w:t xml:space="preserve">Services </w:t>
      </w:r>
    </w:p>
    <w:p w:rsidR="007B0265" w:rsidRPr="007B0265" w:rsidRDefault="007B0265" w:rsidP="007B0265">
      <w:pPr>
        <w:pStyle w:val="ListParagraph"/>
        <w:rPr>
          <w:color w:val="000000"/>
        </w:rPr>
      </w:pPr>
      <w:r w:rsidRPr="007B0265">
        <w:rPr>
          <w:color w:val="000000"/>
        </w:rPr>
        <w:t xml:space="preserve">ACC strives to provide exemplary support to its students and offers a broad variety of opportunities and services.  Information on these services and support systems is available at:  </w:t>
      </w:r>
      <w:hyperlink r:id="rId9" w:history="1">
        <w:r w:rsidRPr="007B0265">
          <w:rPr>
            <w:color w:val="0000FF"/>
            <w:u w:val="single"/>
          </w:rPr>
          <w:t xml:space="preserve"> http://www.austincc.edu/s4/</w:t>
        </w:r>
      </w:hyperlink>
    </w:p>
    <w:p w:rsidR="007B0265" w:rsidRPr="007B0265" w:rsidRDefault="007B0265" w:rsidP="007B0265">
      <w:pPr>
        <w:pStyle w:val="ListParagraph"/>
      </w:pPr>
      <w:r w:rsidRPr="007B0265">
        <w:t xml:space="preserve">Links </w:t>
      </w:r>
      <w:proofErr w:type="gramStart"/>
      <w:r w:rsidRPr="007B0265">
        <w:t>to</w:t>
      </w:r>
      <w:proofErr w:type="gramEnd"/>
      <w:r w:rsidRPr="007B0265">
        <w:t xml:space="preserve"> many student services and other information can be found at: </w:t>
      </w:r>
      <w:r w:rsidRPr="007B0265">
        <w:rPr>
          <w:color w:val="0000FF"/>
        </w:rPr>
        <w:t>http://www.austincc.edu/current/</w:t>
      </w:r>
    </w:p>
    <w:p w:rsidR="007B0265" w:rsidRPr="007B0265" w:rsidRDefault="00CA3CB1" w:rsidP="007B0265">
      <w:pPr>
        <w:pStyle w:val="ListParagraph"/>
        <w:rPr>
          <w:color w:val="000000"/>
        </w:rPr>
      </w:pPr>
      <w:r>
        <w:rPr>
          <w:color w:val="000000"/>
        </w:rPr>
        <w:t xml:space="preserve">Tutoring is not available for this course; however, </w:t>
      </w:r>
      <w:r w:rsidR="007B0265" w:rsidRPr="007B0265">
        <w:rPr>
          <w:color w:val="000000"/>
        </w:rPr>
        <w:t xml:space="preserve">ACC Learning Labs </w:t>
      </w:r>
      <w:r>
        <w:rPr>
          <w:color w:val="000000"/>
        </w:rPr>
        <w:t xml:space="preserve">do </w:t>
      </w:r>
      <w:r w:rsidR="007B0265" w:rsidRPr="007B0265">
        <w:rPr>
          <w:color w:val="000000"/>
        </w:rPr>
        <w:t xml:space="preserve">provide free tutoring services to all ACC students currently enrolled in </w:t>
      </w:r>
      <w:r>
        <w:rPr>
          <w:color w:val="000000"/>
        </w:rPr>
        <w:t>a</w:t>
      </w:r>
      <w:r w:rsidR="007B0265" w:rsidRPr="007B0265">
        <w:rPr>
          <w:color w:val="000000"/>
        </w:rPr>
        <w:t xml:space="preserve"> course </w:t>
      </w:r>
      <w:r>
        <w:rPr>
          <w:color w:val="000000"/>
        </w:rPr>
        <w:t>that provides</w:t>
      </w:r>
      <w:r w:rsidR="007B0265" w:rsidRPr="007B0265">
        <w:rPr>
          <w:color w:val="000000"/>
        </w:rPr>
        <w:t xml:space="preserve"> tutor</w:t>
      </w:r>
      <w:r>
        <w:rPr>
          <w:color w:val="000000"/>
        </w:rPr>
        <w:t>ing</w:t>
      </w:r>
      <w:r w:rsidR="007B0265" w:rsidRPr="007B0265">
        <w:rPr>
          <w:color w:val="000000"/>
        </w:rPr>
        <w:t xml:space="preserve">.  The tutor schedule for each Learning Lab may be found at:  </w:t>
      </w:r>
      <w:hyperlink r:id="rId10" w:history="1">
        <w:r w:rsidR="007B0265" w:rsidRPr="007B0265">
          <w:rPr>
            <w:rStyle w:val="Hyperlink"/>
          </w:rPr>
          <w:t>http://www.autincc.edu/tutor/students/tutoring.php</w:t>
        </w:r>
      </w:hyperlink>
    </w:p>
    <w:p w:rsidR="007B0265" w:rsidRDefault="007B0265" w:rsidP="007B0265">
      <w:pPr>
        <w:pStyle w:val="ListParagraph"/>
        <w:rPr>
          <w:color w:val="000000"/>
        </w:rPr>
      </w:pPr>
      <w:r w:rsidRPr="007B0265">
        <w:rPr>
          <w:color w:val="000000"/>
        </w:rPr>
        <w:t xml:space="preserve">For help setting up your </w:t>
      </w:r>
      <w:proofErr w:type="spellStart"/>
      <w:r w:rsidRPr="007B0265">
        <w:rPr>
          <w:color w:val="000000"/>
        </w:rPr>
        <w:t>ACCeID</w:t>
      </w:r>
      <w:proofErr w:type="spellEnd"/>
      <w:r w:rsidRPr="007B0265">
        <w:rPr>
          <w:color w:val="000000"/>
        </w:rPr>
        <w:t>, ACC Gmail, or ACC Blackboard, see a Learning Lab Technician at any ACC Learning Lab.</w:t>
      </w:r>
    </w:p>
    <w:p w:rsidR="003D4E0F" w:rsidRPr="00117881" w:rsidRDefault="003D4E0F" w:rsidP="002C190E">
      <w:pPr>
        <w:pStyle w:val="ListParagraph"/>
        <w:numPr>
          <w:ilvl w:val="0"/>
          <w:numId w:val="46"/>
        </w:numPr>
        <w:rPr>
          <w:color w:val="000000"/>
          <w:u w:val="single"/>
        </w:rPr>
      </w:pPr>
      <w:r w:rsidRPr="00117881">
        <w:rPr>
          <w:u w:val="single"/>
        </w:rPr>
        <w:t>Use of ACC email</w:t>
      </w:r>
    </w:p>
    <w:p w:rsidR="003D4E0F" w:rsidRPr="00117881" w:rsidRDefault="003D4E0F" w:rsidP="003D4E0F">
      <w:pPr>
        <w:pStyle w:val="ListParagraph"/>
      </w:pPr>
      <w:r w:rsidRPr="00117881">
        <w:t xml:space="preserve">All College e-mail communication to students will be sent solely to the student’s </w:t>
      </w:r>
      <w:proofErr w:type="spellStart"/>
      <w:r w:rsidRPr="00117881">
        <w:t>ACCmail</w:t>
      </w:r>
      <w:proofErr w:type="spellEnd"/>
      <w:r w:rsidRPr="00117881">
        <w:t xml:space="preserve">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w:t>
      </w:r>
      <w:proofErr w:type="spellStart"/>
      <w:r w:rsidRPr="00117881">
        <w:t>ACCmail</w:t>
      </w:r>
      <w:proofErr w:type="spellEnd"/>
      <w:r w:rsidRPr="00117881">
        <w:t xml:space="preserve"> account when communicating with instructors and staff.  Instructions for activating an </w:t>
      </w:r>
      <w:proofErr w:type="spellStart"/>
      <w:r w:rsidRPr="00117881">
        <w:t>ACCmail</w:t>
      </w:r>
      <w:proofErr w:type="spellEnd"/>
      <w:r w:rsidRPr="00117881">
        <w:t xml:space="preserve"> account can be found at </w:t>
      </w:r>
      <w:hyperlink r:id="rId11" w:history="1">
        <w:r w:rsidRPr="00117881">
          <w:rPr>
            <w:rStyle w:val="Hyperlink"/>
          </w:rPr>
          <w:t>http://www.austincc.edu/accmail/index.php</w:t>
        </w:r>
      </w:hyperlink>
    </w:p>
    <w:p w:rsidR="003D4E0F" w:rsidRPr="00117881" w:rsidRDefault="003D4E0F" w:rsidP="002C190E">
      <w:pPr>
        <w:pStyle w:val="ListParagraph"/>
        <w:numPr>
          <w:ilvl w:val="0"/>
          <w:numId w:val="46"/>
        </w:numPr>
        <w:rPr>
          <w:color w:val="000000"/>
          <w:u w:val="single"/>
        </w:rPr>
      </w:pPr>
      <w:r w:rsidRPr="00117881">
        <w:rPr>
          <w:color w:val="000000"/>
          <w:u w:val="single"/>
        </w:rPr>
        <w:t>Safety Statement</w:t>
      </w:r>
    </w:p>
    <w:p w:rsidR="003D4E0F" w:rsidRPr="00117881" w:rsidRDefault="003D4E0F" w:rsidP="003D4E0F">
      <w:pPr>
        <w:pStyle w:val="ListParagraph"/>
        <w:rPr>
          <w:color w:val="000000"/>
          <w:u w:val="single"/>
        </w:rPr>
      </w:pPr>
      <w:r w:rsidRPr="00117881">
        <w:t xml:space="preserve">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117881">
        <w:rPr>
          <w:color w:val="0000FF"/>
          <w:u w:val="single"/>
        </w:rPr>
        <w:t>http://www.austincc.edu/ehs</w:t>
      </w:r>
      <w:r w:rsidRPr="00117881">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117881">
        <w:rPr>
          <w:color w:val="0000FF"/>
          <w:u w:val="single"/>
        </w:rPr>
        <w:t>http://www.austincc.edu/emergency/</w:t>
      </w:r>
      <w:r w:rsidRPr="00117881">
        <w:t>.</w:t>
      </w:r>
    </w:p>
    <w:p w:rsidR="003D4E0F" w:rsidRPr="00117881" w:rsidRDefault="003D4E0F" w:rsidP="003D4E0F">
      <w:pPr>
        <w:pStyle w:val="ListParagraph"/>
        <w:tabs>
          <w:tab w:val="left" w:pos="1080"/>
          <w:tab w:val="left" w:pos="2160"/>
          <w:tab w:val="left" w:pos="7380"/>
        </w:tabs>
      </w:pPr>
      <w:r w:rsidRPr="00117881">
        <w:rPr>
          <w:rStyle w:val="apple-style-span"/>
        </w:rPr>
        <w:t>Please note</w:t>
      </w:r>
      <w:proofErr w:type="gramStart"/>
      <w:r w:rsidRPr="00117881">
        <w:rPr>
          <w:rStyle w:val="apple-style-span"/>
        </w:rPr>
        <w:t>,</w:t>
      </w:r>
      <w:proofErr w:type="gramEnd"/>
      <w:r w:rsidRPr="00117881">
        <w:rPr>
          <w:rStyle w:val="apple-style-span"/>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3D4E0F" w:rsidRPr="00117881" w:rsidRDefault="003D4E0F" w:rsidP="003D4E0F">
      <w:pPr>
        <w:pStyle w:val="ListParagraph"/>
        <w:rPr>
          <w:color w:val="000000"/>
          <w:u w:val="single"/>
        </w:rPr>
      </w:pPr>
    </w:p>
    <w:p w:rsidR="002C190E" w:rsidRDefault="002C190E" w:rsidP="002C190E">
      <w:pPr>
        <w:widowControl w:val="0"/>
        <w:autoSpaceDE w:val="0"/>
        <w:autoSpaceDN w:val="0"/>
        <w:adjustRightInd w:val="0"/>
        <w:jc w:val="both"/>
        <w:rPr>
          <w:b/>
          <w:szCs w:val="24"/>
          <w:u w:val="single"/>
        </w:rPr>
      </w:pPr>
      <w:r w:rsidRPr="00347E78">
        <w:rPr>
          <w:b/>
          <w:szCs w:val="24"/>
          <w:u w:val="single"/>
        </w:rPr>
        <w:t>LEGAL DISCLAIMER</w:t>
      </w:r>
    </w:p>
    <w:p w:rsidR="002C190E" w:rsidRPr="00E7122E" w:rsidRDefault="002C190E" w:rsidP="002C190E">
      <w:pPr>
        <w:widowControl w:val="0"/>
        <w:autoSpaceDE w:val="0"/>
        <w:autoSpaceDN w:val="0"/>
        <w:adjustRightInd w:val="0"/>
        <w:jc w:val="both"/>
        <w:rPr>
          <w:szCs w:val="24"/>
          <w:u w:color="003366"/>
        </w:rPr>
      </w:pPr>
      <w:r>
        <w:rPr>
          <w:szCs w:val="24"/>
          <w:u w:color="003366"/>
        </w:rPr>
        <w:t>E</w:t>
      </w:r>
      <w:r w:rsidRPr="00E7122E">
        <w:rPr>
          <w:szCs w:val="24"/>
          <w:u w:color="003366"/>
        </w:rPr>
        <w:t>verything that is discussed in the classroom or individually with the instructor is strictly for educational purposes only. The instructor will not and does not provide legal advice to any student. Nor shall any comments from the instructor be considered legal advice.</w:t>
      </w:r>
    </w:p>
    <w:p w:rsidR="00E65F63" w:rsidRDefault="004107C9" w:rsidP="00B63132">
      <w:pPr>
        <w:pStyle w:val="PlainText"/>
        <w:ind w:firstLine="720"/>
        <w:jc w:val="center"/>
        <w:rPr>
          <w:rFonts w:ascii="Times New Roman" w:hAnsi="Times New Roman"/>
          <w:b/>
          <w:sz w:val="30"/>
        </w:rPr>
      </w:pPr>
      <w:r>
        <w:rPr>
          <w:rFonts w:ascii="Times New Roman" w:hAnsi="Times New Roman"/>
          <w:b/>
          <w:sz w:val="30"/>
        </w:rPr>
        <w:lastRenderedPageBreak/>
        <w:t>EX</w:t>
      </w:r>
      <w:r w:rsidR="00E65F63">
        <w:rPr>
          <w:rFonts w:ascii="Times New Roman" w:hAnsi="Times New Roman"/>
          <w:b/>
          <w:sz w:val="30"/>
        </w:rPr>
        <w:t>HIBIT A</w:t>
      </w:r>
    </w:p>
    <w:p w:rsidR="00E65F63" w:rsidRDefault="00425222">
      <w:pPr>
        <w:pStyle w:val="PlainText"/>
        <w:jc w:val="center"/>
        <w:rPr>
          <w:rFonts w:ascii="Times New Roman" w:hAnsi="Times New Roman"/>
          <w:b/>
          <w:sz w:val="28"/>
        </w:rPr>
      </w:pPr>
      <w:r>
        <w:rPr>
          <w:rFonts w:ascii="Times New Roman" w:hAnsi="Times New Roman"/>
          <w:b/>
          <w:sz w:val="30"/>
        </w:rPr>
        <w:t>Evidence</w:t>
      </w:r>
      <w:r w:rsidR="00E65F63">
        <w:rPr>
          <w:rFonts w:ascii="Times New Roman" w:hAnsi="Times New Roman"/>
          <w:b/>
          <w:sz w:val="30"/>
        </w:rPr>
        <w:t xml:space="preserve"> – LGLA </w:t>
      </w:r>
      <w:r>
        <w:rPr>
          <w:rFonts w:ascii="Times New Roman" w:hAnsi="Times New Roman"/>
          <w:b/>
          <w:sz w:val="30"/>
        </w:rPr>
        <w:t>2341</w:t>
      </w:r>
    </w:p>
    <w:p w:rsidR="00E65F63" w:rsidRDefault="00E65F63">
      <w:pPr>
        <w:pStyle w:val="PlainText"/>
        <w:jc w:val="center"/>
        <w:rPr>
          <w:rFonts w:ascii="Times New Roman" w:hAnsi="Times New Roman"/>
          <w:b/>
          <w:sz w:val="28"/>
        </w:rPr>
      </w:pPr>
      <w:r>
        <w:rPr>
          <w:rFonts w:ascii="Times New Roman" w:hAnsi="Times New Roman"/>
          <w:b/>
          <w:sz w:val="28"/>
        </w:rPr>
        <w:t>SCANS Competencies</w:t>
      </w:r>
    </w:p>
    <w:p w:rsidR="00E65F63" w:rsidRDefault="00E65F63">
      <w:pPr>
        <w:pStyle w:val="PlainText"/>
        <w:jc w:val="center"/>
        <w:rPr>
          <w:rFonts w:ascii="Times New Roman" w:hAnsi="Times New Roman"/>
          <w:b/>
          <w:sz w:val="28"/>
          <w:u w:val="single"/>
        </w:rPr>
      </w:pPr>
      <w:r>
        <w:rPr>
          <w:rFonts w:ascii="Times New Roman" w:hAnsi="Times New Roman"/>
          <w:b/>
          <w:sz w:val="28"/>
          <w:u w:val="single"/>
        </w:rPr>
        <w:t>Students in this Course will be expected to use or achieve the following Competencies</w:t>
      </w:r>
    </w:p>
    <w:p w:rsidR="00E65F63" w:rsidRDefault="00E65F63">
      <w:pPr>
        <w:pStyle w:val="PlainText"/>
        <w:rPr>
          <w:rFonts w:ascii="Times New Roman" w:hAnsi="Times New Roman"/>
          <w:sz w:val="24"/>
        </w:rPr>
      </w:pPr>
    </w:p>
    <w:p w:rsidR="00E65F63" w:rsidRDefault="00E65F63">
      <w:pPr>
        <w:pStyle w:val="PlainText"/>
        <w:rPr>
          <w:rFonts w:ascii="Times New Roman" w:hAnsi="Times New Roman"/>
          <w:b/>
          <w:sz w:val="28"/>
        </w:rPr>
      </w:pPr>
      <w:r>
        <w:rPr>
          <w:rFonts w:ascii="Times New Roman" w:hAnsi="Times New Roman"/>
          <w:b/>
          <w:sz w:val="28"/>
        </w:rPr>
        <w:t xml:space="preserve">Resources </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proofErr w:type="gramStart"/>
      <w:r>
        <w:rPr>
          <w:rFonts w:ascii="Times New Roman" w:hAnsi="Times New Roman"/>
          <w:sz w:val="28"/>
        </w:rPr>
        <w:t>1.l</w:t>
      </w:r>
      <w:proofErr w:type="gramEnd"/>
      <w:r>
        <w:rPr>
          <w:rFonts w:ascii="Times New Roman" w:hAnsi="Times New Roman"/>
          <w:sz w:val="28"/>
        </w:rPr>
        <w:t xml:space="preserve">.   </w:t>
      </w:r>
      <w:proofErr w:type="gramStart"/>
      <w:r>
        <w:rPr>
          <w:rFonts w:ascii="Times New Roman" w:hAnsi="Times New Roman"/>
          <w:sz w:val="28"/>
          <w:u w:val="single"/>
        </w:rPr>
        <w:t>Allocates Time</w:t>
      </w:r>
      <w:r>
        <w:rPr>
          <w:rFonts w:ascii="Times New Roman" w:hAnsi="Times New Roman"/>
          <w:sz w:val="28"/>
        </w:rPr>
        <w:t>: Allocates time between coursework/work/family/friends.</w:t>
      </w:r>
      <w:proofErr w:type="gramEnd"/>
    </w:p>
    <w:p w:rsidR="00E65F63" w:rsidRDefault="00E65F63">
      <w:pPr>
        <w:pStyle w:val="PlainText"/>
        <w:rPr>
          <w:rFonts w:ascii="Times New Roman" w:hAnsi="Times New Roman"/>
          <w:sz w:val="28"/>
        </w:rPr>
      </w:pPr>
    </w:p>
    <w:p w:rsidR="00E65F63" w:rsidRDefault="00E65F63">
      <w:pPr>
        <w:pStyle w:val="PlainText"/>
        <w:rPr>
          <w:rFonts w:ascii="Times New Roman" w:hAnsi="Times New Roman"/>
          <w:b/>
          <w:sz w:val="28"/>
        </w:rPr>
      </w:pPr>
    </w:p>
    <w:p w:rsidR="00E65F63" w:rsidRDefault="00E65F63">
      <w:pPr>
        <w:pStyle w:val="PlainText"/>
        <w:rPr>
          <w:rFonts w:ascii="Times New Roman" w:hAnsi="Times New Roman"/>
          <w:b/>
          <w:sz w:val="28"/>
        </w:rPr>
      </w:pPr>
      <w:r>
        <w:rPr>
          <w:rFonts w:ascii="Times New Roman" w:hAnsi="Times New Roman"/>
          <w:b/>
          <w:sz w:val="28"/>
        </w:rPr>
        <w:t xml:space="preserve">Interpersonal </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 xml:space="preserve">2.1.   </w:t>
      </w:r>
      <w:r>
        <w:rPr>
          <w:rFonts w:ascii="Times New Roman" w:hAnsi="Times New Roman"/>
          <w:sz w:val="28"/>
          <w:u w:val="single"/>
        </w:rPr>
        <w:t>Participates as a Member of a Team</w:t>
      </w:r>
      <w:r>
        <w:rPr>
          <w:rFonts w:ascii="Times New Roman" w:hAnsi="Times New Roman"/>
          <w:sz w:val="28"/>
        </w:rPr>
        <w:t xml:space="preserve">: Works cooperatively with others on joint assignments. </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 xml:space="preserve">2.2.   </w:t>
      </w:r>
      <w:r>
        <w:rPr>
          <w:rFonts w:ascii="Times New Roman" w:hAnsi="Times New Roman"/>
          <w:sz w:val="28"/>
          <w:u w:val="single"/>
        </w:rPr>
        <w:t>Teaches Others</w:t>
      </w:r>
      <w:r>
        <w:rPr>
          <w:rFonts w:ascii="Times New Roman" w:hAnsi="Times New Roman"/>
          <w:sz w:val="28"/>
        </w:rPr>
        <w:t xml:space="preserve">: Explains concepts in class. </w:t>
      </w:r>
    </w:p>
    <w:p w:rsidR="00E65F63" w:rsidRDefault="00E65F63">
      <w:pPr>
        <w:pStyle w:val="PlainText"/>
        <w:rPr>
          <w:rFonts w:ascii="Times New Roman" w:hAnsi="Times New Roman"/>
          <w:sz w:val="28"/>
        </w:rPr>
      </w:pPr>
    </w:p>
    <w:p w:rsidR="00E65F63" w:rsidRDefault="00E65F63">
      <w:pPr>
        <w:pStyle w:val="PlainText"/>
        <w:numPr>
          <w:ilvl w:val="1"/>
          <w:numId w:val="29"/>
        </w:numPr>
        <w:rPr>
          <w:rFonts w:ascii="Times New Roman" w:hAnsi="Times New Roman"/>
          <w:sz w:val="28"/>
        </w:rPr>
      </w:pPr>
      <w:r>
        <w:rPr>
          <w:rFonts w:ascii="Times New Roman" w:hAnsi="Times New Roman"/>
          <w:sz w:val="28"/>
          <w:u w:val="single"/>
        </w:rPr>
        <w:t>Negotiates</w:t>
      </w:r>
      <w:r>
        <w:rPr>
          <w:rFonts w:ascii="Times New Roman" w:hAnsi="Times New Roman"/>
          <w:sz w:val="28"/>
        </w:rPr>
        <w:t>: Works toward an agreement on the validity of exam questions.</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 xml:space="preserve">2.6. </w:t>
      </w:r>
      <w:r>
        <w:rPr>
          <w:rFonts w:ascii="Times New Roman" w:hAnsi="Times New Roman"/>
          <w:sz w:val="28"/>
          <w:u w:val="single"/>
        </w:rPr>
        <w:t>Works with Cultural Diversity</w:t>
      </w:r>
      <w:r>
        <w:rPr>
          <w:rFonts w:ascii="Times New Roman" w:hAnsi="Times New Roman"/>
          <w:sz w:val="28"/>
        </w:rPr>
        <w:t>: Works well with men and women and with a variety of ethnic, social, or educational backgrounds in the context of the class</w:t>
      </w:r>
      <w:proofErr w:type="gramStart"/>
      <w:r>
        <w:rPr>
          <w:rFonts w:ascii="Times New Roman" w:hAnsi="Times New Roman"/>
          <w:sz w:val="28"/>
        </w:rPr>
        <w:t>..</w:t>
      </w:r>
      <w:proofErr w:type="gramEnd"/>
      <w:r>
        <w:rPr>
          <w:rFonts w:ascii="Times New Roman" w:hAnsi="Times New Roman"/>
          <w:sz w:val="28"/>
        </w:rPr>
        <w:t xml:space="preserve"> </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b/>
          <w:sz w:val="28"/>
        </w:rPr>
      </w:pPr>
    </w:p>
    <w:p w:rsidR="00E65F63" w:rsidRDefault="00E65F63">
      <w:pPr>
        <w:pStyle w:val="PlainText"/>
        <w:rPr>
          <w:rFonts w:ascii="Times New Roman" w:hAnsi="Times New Roman"/>
          <w:b/>
          <w:sz w:val="28"/>
        </w:rPr>
      </w:pPr>
      <w:r>
        <w:rPr>
          <w:rFonts w:ascii="Times New Roman" w:hAnsi="Times New Roman"/>
          <w:b/>
          <w:sz w:val="28"/>
        </w:rPr>
        <w:t xml:space="preserve">Information </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 xml:space="preserve">3.1. </w:t>
      </w:r>
      <w:r>
        <w:rPr>
          <w:rFonts w:ascii="Times New Roman" w:hAnsi="Times New Roman"/>
          <w:sz w:val="28"/>
          <w:u w:val="single"/>
        </w:rPr>
        <w:t>Acquires and Evaluates Information</w:t>
      </w:r>
      <w:r>
        <w:rPr>
          <w:rFonts w:ascii="Times New Roman" w:hAnsi="Times New Roman"/>
          <w:sz w:val="28"/>
        </w:rPr>
        <w:t>: Extracts crucial legal issues from court cases.</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 xml:space="preserve">3.2. </w:t>
      </w:r>
      <w:r>
        <w:rPr>
          <w:rFonts w:ascii="Times New Roman" w:hAnsi="Times New Roman"/>
          <w:sz w:val="28"/>
          <w:u w:val="single"/>
        </w:rPr>
        <w:t>Organizes and Maintains Information</w:t>
      </w:r>
      <w:r>
        <w:rPr>
          <w:rFonts w:ascii="Times New Roman" w:hAnsi="Times New Roman"/>
          <w:sz w:val="28"/>
        </w:rPr>
        <w:t>: Takes notes on assigned material for use in class.</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 xml:space="preserve">3.3. </w:t>
      </w:r>
      <w:r>
        <w:rPr>
          <w:rFonts w:ascii="Times New Roman" w:hAnsi="Times New Roman"/>
          <w:sz w:val="28"/>
          <w:u w:val="single"/>
        </w:rPr>
        <w:t>Interprets and Communicates Information</w:t>
      </w:r>
      <w:r>
        <w:rPr>
          <w:rFonts w:ascii="Times New Roman" w:hAnsi="Times New Roman"/>
          <w:sz w:val="28"/>
        </w:rPr>
        <w:t>: Evaluates assigned material and explains it to the class.</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 xml:space="preserve">3.4. </w:t>
      </w:r>
      <w:r>
        <w:rPr>
          <w:rFonts w:ascii="Times New Roman" w:hAnsi="Times New Roman"/>
          <w:sz w:val="28"/>
          <w:u w:val="single"/>
        </w:rPr>
        <w:t>Uses Computers to Process Information</w:t>
      </w:r>
      <w:r>
        <w:rPr>
          <w:rFonts w:ascii="Times New Roman" w:hAnsi="Times New Roman"/>
          <w:sz w:val="28"/>
        </w:rPr>
        <w:t>: Employs computers to process course notes and to obtain, analyze and brief court cases.</w:t>
      </w:r>
    </w:p>
    <w:p w:rsidR="00E65F63" w:rsidRDefault="00E65F63">
      <w:pPr>
        <w:pStyle w:val="PlainText"/>
        <w:rPr>
          <w:rFonts w:ascii="Times New Roman" w:hAnsi="Times New Roman"/>
          <w:b/>
          <w:sz w:val="28"/>
        </w:rPr>
      </w:pPr>
    </w:p>
    <w:p w:rsidR="00E65F63" w:rsidRDefault="00E65F63">
      <w:pPr>
        <w:pStyle w:val="PlainText"/>
        <w:rPr>
          <w:rFonts w:ascii="Times New Roman" w:hAnsi="Times New Roman"/>
          <w:sz w:val="28"/>
        </w:rPr>
      </w:pPr>
    </w:p>
    <w:p w:rsidR="008D087E" w:rsidRDefault="008D087E">
      <w:pPr>
        <w:pStyle w:val="PlainText"/>
        <w:rPr>
          <w:rFonts w:ascii="Times New Roman" w:hAnsi="Times New Roman"/>
          <w:sz w:val="28"/>
        </w:rPr>
      </w:pPr>
    </w:p>
    <w:p w:rsidR="00E65F63" w:rsidRDefault="00E65F63">
      <w:pPr>
        <w:pStyle w:val="PlainText"/>
        <w:rPr>
          <w:rFonts w:ascii="Times New Roman" w:hAnsi="Times New Roman"/>
          <w:b/>
          <w:sz w:val="28"/>
        </w:rPr>
      </w:pPr>
      <w:r>
        <w:rPr>
          <w:rFonts w:ascii="Times New Roman" w:hAnsi="Times New Roman"/>
          <w:b/>
          <w:sz w:val="28"/>
        </w:rPr>
        <w:lastRenderedPageBreak/>
        <w:t xml:space="preserve">Technology </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 xml:space="preserve">5.2. </w:t>
      </w:r>
      <w:r>
        <w:rPr>
          <w:rFonts w:ascii="Times New Roman" w:hAnsi="Times New Roman"/>
          <w:sz w:val="28"/>
          <w:u w:val="single"/>
        </w:rPr>
        <w:t>Applies Technology to Task</w:t>
      </w:r>
      <w:r>
        <w:rPr>
          <w:rFonts w:ascii="Times New Roman" w:hAnsi="Times New Roman"/>
          <w:sz w:val="28"/>
        </w:rPr>
        <w:t xml:space="preserve">: Understands the overall intent and the proper procedures for setting up and using computers and their programs. </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p>
    <w:p w:rsidR="00E65F63" w:rsidRDefault="00E65F63">
      <w:pPr>
        <w:pStyle w:val="PlainText"/>
        <w:rPr>
          <w:rFonts w:ascii="Times New Roman" w:hAnsi="Times New Roman"/>
          <w:b/>
          <w:sz w:val="28"/>
        </w:rPr>
      </w:pPr>
      <w:r>
        <w:rPr>
          <w:rFonts w:ascii="Times New Roman" w:hAnsi="Times New Roman"/>
          <w:b/>
          <w:sz w:val="28"/>
        </w:rPr>
        <w:t xml:space="preserve">Basic Skills </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 xml:space="preserve">6.1.    </w:t>
      </w:r>
      <w:smartTag w:uri="urn:schemas-microsoft-com:office:smarttags" w:element="place">
        <w:smartTag w:uri="urn:schemas-microsoft-com:office:smarttags" w:element="City">
          <w:r>
            <w:rPr>
              <w:rFonts w:ascii="Times New Roman" w:hAnsi="Times New Roman"/>
              <w:sz w:val="28"/>
              <w:u w:val="single"/>
            </w:rPr>
            <w:t>Reading</w:t>
          </w:r>
        </w:smartTag>
      </w:smartTag>
      <w:r>
        <w:rPr>
          <w:rFonts w:ascii="Times New Roman" w:hAnsi="Times New Roman"/>
          <w:sz w:val="28"/>
        </w:rPr>
        <w:t xml:space="preserve">: Locates, understands, and interprets </w:t>
      </w:r>
      <w:proofErr w:type="gramStart"/>
      <w:r>
        <w:rPr>
          <w:rFonts w:ascii="Times New Roman" w:hAnsi="Times New Roman"/>
          <w:sz w:val="28"/>
        </w:rPr>
        <w:t>written  information</w:t>
      </w:r>
      <w:proofErr w:type="gramEnd"/>
      <w:r>
        <w:rPr>
          <w:rFonts w:ascii="Times New Roman" w:hAnsi="Times New Roman"/>
          <w:sz w:val="28"/>
        </w:rPr>
        <w:t xml:space="preserve"> in the text and assigned court cases.</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p>
    <w:p w:rsidR="00E65F63" w:rsidRDefault="00E65F63">
      <w:pPr>
        <w:pStyle w:val="PlainText"/>
        <w:numPr>
          <w:ilvl w:val="1"/>
          <w:numId w:val="30"/>
        </w:numPr>
        <w:rPr>
          <w:rFonts w:ascii="Times New Roman" w:hAnsi="Times New Roman"/>
          <w:sz w:val="28"/>
        </w:rPr>
      </w:pPr>
      <w:r>
        <w:rPr>
          <w:rFonts w:ascii="Times New Roman" w:hAnsi="Times New Roman"/>
          <w:sz w:val="28"/>
          <w:u w:val="single"/>
        </w:rPr>
        <w:t>Writing</w:t>
      </w:r>
      <w:r>
        <w:rPr>
          <w:rFonts w:ascii="Times New Roman" w:hAnsi="Times New Roman"/>
          <w:sz w:val="28"/>
        </w:rPr>
        <w:t xml:space="preserve">: Communicates thoughts, ideas, information, and messages effectively in writing. </w:t>
      </w:r>
    </w:p>
    <w:p w:rsidR="00E65F63" w:rsidRDefault="00E65F63">
      <w:pPr>
        <w:pStyle w:val="PlainText"/>
        <w:rPr>
          <w:rFonts w:ascii="Times New Roman" w:hAnsi="Times New Roman"/>
          <w:sz w:val="28"/>
        </w:rPr>
      </w:pPr>
    </w:p>
    <w:p w:rsidR="00E65F63" w:rsidRDefault="00E65F63">
      <w:pPr>
        <w:pStyle w:val="PlainText"/>
        <w:numPr>
          <w:ilvl w:val="1"/>
          <w:numId w:val="31"/>
        </w:numPr>
        <w:rPr>
          <w:rFonts w:ascii="Times New Roman" w:hAnsi="Times New Roman"/>
          <w:sz w:val="28"/>
        </w:rPr>
      </w:pPr>
      <w:r>
        <w:rPr>
          <w:rFonts w:ascii="Times New Roman" w:hAnsi="Times New Roman"/>
          <w:sz w:val="28"/>
          <w:u w:val="single"/>
        </w:rPr>
        <w:t>Listening</w:t>
      </w:r>
      <w:r>
        <w:rPr>
          <w:rFonts w:ascii="Times New Roman" w:hAnsi="Times New Roman"/>
          <w:sz w:val="28"/>
        </w:rPr>
        <w:t>: Receives, attends to, interprets, and responds to verbal messages during class lectures and discussions.</w:t>
      </w:r>
    </w:p>
    <w:p w:rsidR="00E65F63" w:rsidRDefault="00E65F63">
      <w:pPr>
        <w:pStyle w:val="PlainText"/>
        <w:rPr>
          <w:rFonts w:ascii="Times New Roman" w:hAnsi="Times New Roman"/>
          <w:sz w:val="28"/>
        </w:rPr>
      </w:pPr>
      <w:r>
        <w:rPr>
          <w:rFonts w:ascii="Times New Roman" w:hAnsi="Times New Roman"/>
          <w:sz w:val="28"/>
        </w:rPr>
        <w:t xml:space="preserve"> </w:t>
      </w:r>
    </w:p>
    <w:p w:rsidR="00E65F63" w:rsidRDefault="00E65F63">
      <w:pPr>
        <w:pStyle w:val="PlainText"/>
        <w:rPr>
          <w:rFonts w:ascii="Times New Roman" w:hAnsi="Times New Roman"/>
          <w:sz w:val="28"/>
        </w:rPr>
      </w:pPr>
      <w:r>
        <w:rPr>
          <w:rFonts w:ascii="Times New Roman" w:hAnsi="Times New Roman"/>
          <w:sz w:val="28"/>
        </w:rPr>
        <w:t xml:space="preserve">6.6.   </w:t>
      </w:r>
      <w:r>
        <w:rPr>
          <w:rFonts w:ascii="Times New Roman" w:hAnsi="Times New Roman"/>
          <w:sz w:val="28"/>
          <w:u w:val="single"/>
        </w:rPr>
        <w:t>Speaking</w:t>
      </w:r>
      <w:r>
        <w:rPr>
          <w:rFonts w:ascii="Times New Roman" w:hAnsi="Times New Roman"/>
          <w:sz w:val="28"/>
        </w:rPr>
        <w:t xml:space="preserve">: Organizes ideas and effectively communicates thoughts when being </w:t>
      </w:r>
      <w:proofErr w:type="spellStart"/>
      <w:r>
        <w:rPr>
          <w:rFonts w:ascii="Times New Roman" w:hAnsi="Times New Roman"/>
          <w:sz w:val="28"/>
        </w:rPr>
        <w:t>quesitoned</w:t>
      </w:r>
      <w:proofErr w:type="spellEnd"/>
      <w:r>
        <w:rPr>
          <w:rFonts w:ascii="Times New Roman" w:hAnsi="Times New Roman"/>
          <w:sz w:val="28"/>
        </w:rPr>
        <w:t xml:space="preserve"> in class and during class discussions.</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b/>
          <w:sz w:val="28"/>
        </w:rPr>
      </w:pPr>
    </w:p>
    <w:p w:rsidR="00E65F63" w:rsidRDefault="00E65F63">
      <w:pPr>
        <w:pStyle w:val="PlainText"/>
        <w:rPr>
          <w:rFonts w:ascii="Times New Roman" w:hAnsi="Times New Roman"/>
          <w:b/>
          <w:sz w:val="28"/>
        </w:rPr>
      </w:pPr>
      <w:r>
        <w:rPr>
          <w:rFonts w:ascii="Times New Roman" w:hAnsi="Times New Roman"/>
          <w:b/>
          <w:sz w:val="28"/>
        </w:rPr>
        <w:t xml:space="preserve">Thinking Skills </w:t>
      </w:r>
    </w:p>
    <w:p w:rsidR="00E65F63" w:rsidRDefault="00E65F63">
      <w:pPr>
        <w:pStyle w:val="PlainText"/>
        <w:rPr>
          <w:rFonts w:ascii="Times New Roman" w:hAnsi="Times New Roman"/>
          <w:sz w:val="28"/>
        </w:rPr>
      </w:pPr>
      <w:r>
        <w:rPr>
          <w:rFonts w:ascii="Times New Roman" w:hAnsi="Times New Roman"/>
          <w:b/>
          <w:sz w:val="28"/>
        </w:rPr>
        <w:cr/>
      </w:r>
      <w:r>
        <w:rPr>
          <w:rFonts w:ascii="Times New Roman" w:hAnsi="Times New Roman"/>
          <w:sz w:val="28"/>
        </w:rPr>
        <w:t xml:space="preserve">7.1.   </w:t>
      </w:r>
      <w:r>
        <w:rPr>
          <w:rFonts w:ascii="Times New Roman" w:hAnsi="Times New Roman"/>
          <w:sz w:val="28"/>
          <w:u w:val="single"/>
        </w:rPr>
        <w:t>Creative Thinking</w:t>
      </w:r>
      <w:r>
        <w:rPr>
          <w:rFonts w:ascii="Times New Roman" w:hAnsi="Times New Roman"/>
          <w:sz w:val="28"/>
        </w:rPr>
        <w:t>: Uses imagination freely, combines ideas in new ways, when discussing hypothetical problems</w:t>
      </w:r>
      <w:proofErr w:type="gramStart"/>
      <w:r>
        <w:rPr>
          <w:rFonts w:ascii="Times New Roman" w:hAnsi="Times New Roman"/>
          <w:sz w:val="28"/>
        </w:rPr>
        <w:t>..</w:t>
      </w:r>
      <w:proofErr w:type="gramEnd"/>
      <w:r>
        <w:rPr>
          <w:rFonts w:ascii="Times New Roman" w:hAnsi="Times New Roman"/>
          <w:sz w:val="28"/>
        </w:rPr>
        <w:t xml:space="preserve"> </w:t>
      </w:r>
    </w:p>
    <w:p w:rsidR="00E65F63" w:rsidRDefault="00E65F63">
      <w:pPr>
        <w:pStyle w:val="PlainText"/>
        <w:rPr>
          <w:rFonts w:ascii="Times New Roman" w:hAnsi="Times New Roman"/>
          <w:sz w:val="28"/>
        </w:rPr>
      </w:pPr>
    </w:p>
    <w:p w:rsidR="00E65F63" w:rsidRDefault="00E65F63">
      <w:pPr>
        <w:pStyle w:val="PlainText"/>
        <w:numPr>
          <w:ilvl w:val="1"/>
          <w:numId w:val="32"/>
        </w:numPr>
        <w:rPr>
          <w:rFonts w:ascii="Times New Roman" w:hAnsi="Times New Roman"/>
          <w:sz w:val="28"/>
        </w:rPr>
      </w:pPr>
      <w:r>
        <w:rPr>
          <w:rFonts w:ascii="Times New Roman" w:hAnsi="Times New Roman"/>
          <w:sz w:val="28"/>
          <w:u w:val="single"/>
        </w:rPr>
        <w:t>Decision Making</w:t>
      </w:r>
      <w:r>
        <w:rPr>
          <w:rFonts w:ascii="Times New Roman" w:hAnsi="Times New Roman"/>
          <w:sz w:val="28"/>
        </w:rPr>
        <w:t>: Chooses the best alternative in multiple choice questions.</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 xml:space="preserve">7.3.   </w:t>
      </w:r>
      <w:r>
        <w:rPr>
          <w:rFonts w:ascii="Times New Roman" w:hAnsi="Times New Roman"/>
          <w:sz w:val="28"/>
          <w:u w:val="single"/>
        </w:rPr>
        <w:t>Problem Solving</w:t>
      </w:r>
      <w:r>
        <w:rPr>
          <w:rFonts w:ascii="Times New Roman" w:hAnsi="Times New Roman"/>
          <w:sz w:val="28"/>
        </w:rPr>
        <w:t xml:space="preserve">: Recognizes that problems in hypothetical situations and identifies possible solutions. </w:t>
      </w:r>
    </w:p>
    <w:p w:rsidR="00E65F63" w:rsidRDefault="00E65F63">
      <w:pPr>
        <w:pStyle w:val="PlainText"/>
        <w:rPr>
          <w:rFonts w:ascii="Times New Roman" w:hAnsi="Times New Roman"/>
          <w:sz w:val="28"/>
        </w:rPr>
      </w:pPr>
    </w:p>
    <w:p w:rsidR="00E65F63" w:rsidRDefault="00E65F63">
      <w:pPr>
        <w:pStyle w:val="PlainText"/>
        <w:numPr>
          <w:ilvl w:val="1"/>
          <w:numId w:val="33"/>
        </w:numPr>
        <w:rPr>
          <w:rFonts w:ascii="Times New Roman" w:hAnsi="Times New Roman"/>
          <w:sz w:val="28"/>
        </w:rPr>
      </w:pPr>
      <w:r>
        <w:rPr>
          <w:rFonts w:ascii="Times New Roman" w:hAnsi="Times New Roman"/>
          <w:sz w:val="28"/>
          <w:u w:val="single"/>
        </w:rPr>
        <w:t>Knowing How to Learn</w:t>
      </w:r>
      <w:r>
        <w:rPr>
          <w:rFonts w:ascii="Times New Roman" w:hAnsi="Times New Roman"/>
          <w:sz w:val="28"/>
        </w:rPr>
        <w:t>: Finds the important information in class discussions and texts and consolidates the information into a useable format.</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 xml:space="preserve">7.6.   </w:t>
      </w:r>
      <w:r>
        <w:rPr>
          <w:rFonts w:ascii="Times New Roman" w:hAnsi="Times New Roman"/>
          <w:sz w:val="28"/>
          <w:u w:val="single"/>
        </w:rPr>
        <w:t>Reasoning</w:t>
      </w:r>
      <w:r>
        <w:rPr>
          <w:rFonts w:ascii="Times New Roman" w:hAnsi="Times New Roman"/>
          <w:sz w:val="28"/>
        </w:rPr>
        <w:t>: Identifies the crucial issue in a court case and recognizes the potential application of the rule in the case to other cases with similar facts and circumstances.</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b/>
          <w:sz w:val="28"/>
        </w:rPr>
        <w:lastRenderedPageBreak/>
        <w:t xml:space="preserve">Personal Qualities </w:t>
      </w:r>
      <w:r>
        <w:rPr>
          <w:rFonts w:ascii="Times New Roman" w:hAnsi="Times New Roman"/>
          <w:b/>
          <w:sz w:val="28"/>
        </w:rPr>
        <w:cr/>
      </w:r>
    </w:p>
    <w:p w:rsidR="00E65F63" w:rsidRDefault="00E65F63">
      <w:pPr>
        <w:pStyle w:val="PlainText"/>
        <w:numPr>
          <w:ilvl w:val="1"/>
          <w:numId w:val="34"/>
        </w:numPr>
        <w:rPr>
          <w:rFonts w:ascii="Times New Roman" w:hAnsi="Times New Roman"/>
          <w:sz w:val="28"/>
        </w:rPr>
      </w:pPr>
      <w:r>
        <w:rPr>
          <w:rFonts w:ascii="Times New Roman" w:hAnsi="Times New Roman"/>
          <w:sz w:val="28"/>
          <w:u w:val="single"/>
        </w:rPr>
        <w:t>Responsibility</w:t>
      </w:r>
      <w:r>
        <w:rPr>
          <w:rFonts w:ascii="Times New Roman" w:hAnsi="Times New Roman"/>
          <w:sz w:val="28"/>
        </w:rPr>
        <w:t>. Exerts a high level of effort and perseverance in effectively preparing for class and class discussions.</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8.4</w:t>
      </w:r>
      <w:proofErr w:type="gramStart"/>
      <w:r>
        <w:rPr>
          <w:rFonts w:ascii="Times New Roman" w:hAnsi="Times New Roman"/>
          <w:sz w:val="28"/>
        </w:rPr>
        <w:t xml:space="preserve">.  </w:t>
      </w:r>
      <w:r>
        <w:rPr>
          <w:rFonts w:ascii="Times New Roman" w:hAnsi="Times New Roman"/>
          <w:sz w:val="28"/>
          <w:u w:val="single"/>
        </w:rPr>
        <w:t>Self</w:t>
      </w:r>
      <w:proofErr w:type="gramEnd"/>
      <w:r>
        <w:rPr>
          <w:rFonts w:ascii="Times New Roman" w:hAnsi="Times New Roman"/>
          <w:sz w:val="28"/>
          <w:u w:val="single"/>
        </w:rPr>
        <w:t>-Management</w:t>
      </w:r>
      <w:r>
        <w:rPr>
          <w:rFonts w:ascii="Times New Roman" w:hAnsi="Times New Roman"/>
          <w:sz w:val="28"/>
        </w:rPr>
        <w:t xml:space="preserve">: Motivates self through goal achievement; exhibits self-control and responds to feedback unemotionally and non-defensively, is a "self-starter." </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8.5</w:t>
      </w:r>
      <w:proofErr w:type="gramStart"/>
      <w:r>
        <w:rPr>
          <w:rFonts w:ascii="Times New Roman" w:hAnsi="Times New Roman"/>
          <w:sz w:val="28"/>
        </w:rPr>
        <w:t xml:space="preserve">.  </w:t>
      </w:r>
      <w:r>
        <w:rPr>
          <w:rFonts w:ascii="Times New Roman" w:hAnsi="Times New Roman"/>
          <w:sz w:val="28"/>
          <w:u w:val="single"/>
        </w:rPr>
        <w:t>Integrity</w:t>
      </w:r>
      <w:proofErr w:type="gramEnd"/>
      <w:r>
        <w:rPr>
          <w:rFonts w:ascii="Times New Roman" w:hAnsi="Times New Roman"/>
          <w:sz w:val="28"/>
          <w:u w:val="single"/>
        </w:rPr>
        <w:t>/Honesty</w:t>
      </w:r>
      <w:r>
        <w:rPr>
          <w:rFonts w:ascii="Times New Roman" w:hAnsi="Times New Roman"/>
          <w:sz w:val="28"/>
        </w:rPr>
        <w:t>: Can be trusted to accomplish her/his own work without excessive involvement of other students.</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8D087E" w:rsidRDefault="008D087E">
      <w:pPr>
        <w:pStyle w:val="Title"/>
      </w:pPr>
    </w:p>
    <w:sectPr w:rsidR="008D087E" w:rsidSect="00DA47C5">
      <w:pgSz w:w="12240" w:h="15840"/>
      <w:pgMar w:top="1440" w:right="1319" w:bottom="1440" w:left="131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FB6"/>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159587A"/>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2442AFF"/>
    <w:multiLevelType w:val="singleLevel"/>
    <w:tmpl w:val="8970FEAA"/>
    <w:lvl w:ilvl="0">
      <w:start w:val="1"/>
      <w:numFmt w:val="decimal"/>
      <w:lvlText w:val="(%1)"/>
      <w:lvlJc w:val="left"/>
      <w:pPr>
        <w:tabs>
          <w:tab w:val="num" w:pos="1080"/>
        </w:tabs>
        <w:ind w:left="1080" w:hanging="360"/>
      </w:pPr>
      <w:rPr>
        <w:rFonts w:hint="default"/>
      </w:rPr>
    </w:lvl>
  </w:abstractNum>
  <w:abstractNum w:abstractNumId="3">
    <w:nsid w:val="03447EE2"/>
    <w:multiLevelType w:val="multilevel"/>
    <w:tmpl w:val="E432E2AA"/>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66568C"/>
    <w:multiLevelType w:val="singleLevel"/>
    <w:tmpl w:val="15523644"/>
    <w:lvl w:ilvl="0">
      <w:start w:val="4"/>
      <w:numFmt w:val="lowerLetter"/>
      <w:lvlText w:val="%1."/>
      <w:lvlJc w:val="left"/>
      <w:pPr>
        <w:tabs>
          <w:tab w:val="num" w:pos="720"/>
        </w:tabs>
        <w:ind w:left="720" w:hanging="720"/>
      </w:pPr>
      <w:rPr>
        <w:rFonts w:hint="default"/>
      </w:rPr>
    </w:lvl>
  </w:abstractNum>
  <w:abstractNum w:abstractNumId="5">
    <w:nsid w:val="0DEE227E"/>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0E4F23ED"/>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0EDB0ADD"/>
    <w:multiLevelType w:val="singleLevel"/>
    <w:tmpl w:val="0409000F"/>
    <w:lvl w:ilvl="0">
      <w:start w:val="2"/>
      <w:numFmt w:val="decimal"/>
      <w:lvlText w:val="%1."/>
      <w:lvlJc w:val="left"/>
      <w:pPr>
        <w:tabs>
          <w:tab w:val="num" w:pos="360"/>
        </w:tabs>
        <w:ind w:left="360" w:hanging="360"/>
      </w:pPr>
      <w:rPr>
        <w:rFonts w:hint="default"/>
      </w:rPr>
    </w:lvl>
  </w:abstractNum>
  <w:abstractNum w:abstractNumId="8">
    <w:nsid w:val="12212340"/>
    <w:multiLevelType w:val="singleLevel"/>
    <w:tmpl w:val="2D3CA8B6"/>
    <w:lvl w:ilvl="0">
      <w:start w:val="7"/>
      <w:numFmt w:val="lowerLetter"/>
      <w:lvlText w:val="%1."/>
      <w:lvlJc w:val="left"/>
      <w:pPr>
        <w:tabs>
          <w:tab w:val="num" w:pos="360"/>
        </w:tabs>
        <w:ind w:left="360" w:hanging="360"/>
      </w:pPr>
      <w:rPr>
        <w:rFonts w:hint="default"/>
      </w:rPr>
    </w:lvl>
  </w:abstractNum>
  <w:abstractNum w:abstractNumId="9">
    <w:nsid w:val="149669CD"/>
    <w:multiLevelType w:val="hybridMultilevel"/>
    <w:tmpl w:val="970C19F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0B85D9A"/>
    <w:multiLevelType w:val="multilevel"/>
    <w:tmpl w:val="3A66E486"/>
    <w:lvl w:ilvl="0">
      <w:start w:val="6"/>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9A23A8"/>
    <w:multiLevelType w:val="singleLevel"/>
    <w:tmpl w:val="43CE9C20"/>
    <w:lvl w:ilvl="0">
      <w:start w:val="1"/>
      <w:numFmt w:val="decimal"/>
      <w:lvlText w:val="(%1)"/>
      <w:lvlJc w:val="left"/>
      <w:pPr>
        <w:tabs>
          <w:tab w:val="num" w:pos="510"/>
        </w:tabs>
        <w:ind w:left="510" w:hanging="510"/>
      </w:pPr>
      <w:rPr>
        <w:rFonts w:hint="default"/>
      </w:rPr>
    </w:lvl>
  </w:abstractNum>
  <w:abstractNum w:abstractNumId="12">
    <w:nsid w:val="22D27A41"/>
    <w:multiLevelType w:val="multilevel"/>
    <w:tmpl w:val="E4309C16"/>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D91A46"/>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254633E6"/>
    <w:multiLevelType w:val="hybridMultilevel"/>
    <w:tmpl w:val="C3005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A304FF"/>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29ED3587"/>
    <w:multiLevelType w:val="hybridMultilevel"/>
    <w:tmpl w:val="7860675C"/>
    <w:lvl w:ilvl="0" w:tplc="04090019">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BE479E6"/>
    <w:multiLevelType w:val="singleLevel"/>
    <w:tmpl w:val="6532AFE2"/>
    <w:lvl w:ilvl="0">
      <w:start w:val="1"/>
      <w:numFmt w:val="lowerLetter"/>
      <w:lvlText w:val="%1."/>
      <w:lvlJc w:val="left"/>
      <w:pPr>
        <w:tabs>
          <w:tab w:val="num" w:pos="720"/>
        </w:tabs>
        <w:ind w:left="720" w:hanging="720"/>
      </w:pPr>
      <w:rPr>
        <w:rFonts w:hint="default"/>
      </w:rPr>
    </w:lvl>
  </w:abstractNum>
  <w:abstractNum w:abstractNumId="18">
    <w:nsid w:val="2D2E70C8"/>
    <w:multiLevelType w:val="singleLevel"/>
    <w:tmpl w:val="13B42E68"/>
    <w:lvl w:ilvl="0">
      <w:start w:val="1"/>
      <w:numFmt w:val="decimal"/>
      <w:lvlText w:val="(%1)"/>
      <w:lvlJc w:val="left"/>
      <w:pPr>
        <w:tabs>
          <w:tab w:val="num" w:pos="1230"/>
        </w:tabs>
        <w:ind w:left="1230" w:hanging="510"/>
      </w:pPr>
      <w:rPr>
        <w:rFonts w:hint="default"/>
      </w:rPr>
    </w:lvl>
  </w:abstractNum>
  <w:abstractNum w:abstractNumId="19">
    <w:nsid w:val="2E2D2C3B"/>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2FEE02B2"/>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37C96601"/>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38F71E7D"/>
    <w:multiLevelType w:val="hybridMultilevel"/>
    <w:tmpl w:val="40C2ABA2"/>
    <w:lvl w:ilvl="0" w:tplc="150CACE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20362"/>
    <w:multiLevelType w:val="singleLevel"/>
    <w:tmpl w:val="E584A980"/>
    <w:lvl w:ilvl="0">
      <w:start w:val="3"/>
      <w:numFmt w:val="lowerLetter"/>
      <w:lvlText w:val="%1."/>
      <w:lvlJc w:val="left"/>
      <w:pPr>
        <w:tabs>
          <w:tab w:val="num" w:pos="360"/>
        </w:tabs>
        <w:ind w:left="360" w:hanging="360"/>
      </w:pPr>
      <w:rPr>
        <w:rFonts w:hint="default"/>
      </w:rPr>
    </w:lvl>
  </w:abstractNum>
  <w:abstractNum w:abstractNumId="24">
    <w:nsid w:val="3DE412B8"/>
    <w:multiLevelType w:val="hybridMultilevel"/>
    <w:tmpl w:val="8682B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172958"/>
    <w:multiLevelType w:val="multilevel"/>
    <w:tmpl w:val="CAD61D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nsid w:val="451F7EF3"/>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4C3A1935"/>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4E15332F"/>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4EFE190C"/>
    <w:multiLevelType w:val="multilevel"/>
    <w:tmpl w:val="1852460E"/>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6A83D24"/>
    <w:multiLevelType w:val="multilevel"/>
    <w:tmpl w:val="B816B3B4"/>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E675441"/>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11813A9"/>
    <w:multiLevelType w:val="singleLevel"/>
    <w:tmpl w:val="01825724"/>
    <w:lvl w:ilvl="0">
      <w:start w:val="2"/>
      <w:numFmt w:val="lowerLetter"/>
      <w:lvlText w:val="%1."/>
      <w:lvlJc w:val="left"/>
      <w:pPr>
        <w:tabs>
          <w:tab w:val="num" w:pos="360"/>
        </w:tabs>
        <w:ind w:left="360" w:hanging="360"/>
      </w:pPr>
      <w:rPr>
        <w:rFonts w:hint="default"/>
        <w:u w:val="none"/>
      </w:rPr>
    </w:lvl>
  </w:abstractNum>
  <w:abstractNum w:abstractNumId="33">
    <w:nsid w:val="622B6835"/>
    <w:multiLevelType w:val="hybridMultilevel"/>
    <w:tmpl w:val="067AFAC8"/>
    <w:lvl w:ilvl="0" w:tplc="BA480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91456E"/>
    <w:multiLevelType w:val="hybridMultilevel"/>
    <w:tmpl w:val="201AD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B575EC"/>
    <w:multiLevelType w:val="hybridMultilevel"/>
    <w:tmpl w:val="CBAC0C72"/>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B43176"/>
    <w:multiLevelType w:val="hybridMultilevel"/>
    <w:tmpl w:val="426CB896"/>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47173C"/>
    <w:multiLevelType w:val="singleLevel"/>
    <w:tmpl w:val="2B64214C"/>
    <w:lvl w:ilvl="0">
      <w:start w:val="2"/>
      <w:numFmt w:val="lowerLetter"/>
      <w:lvlText w:val="%1."/>
      <w:lvlJc w:val="left"/>
      <w:pPr>
        <w:tabs>
          <w:tab w:val="num" w:pos="720"/>
        </w:tabs>
        <w:ind w:left="720" w:hanging="720"/>
      </w:pPr>
      <w:rPr>
        <w:rFonts w:hint="default"/>
      </w:rPr>
    </w:lvl>
  </w:abstractNum>
  <w:abstractNum w:abstractNumId="38">
    <w:nsid w:val="783C6752"/>
    <w:multiLevelType w:val="hybridMultilevel"/>
    <w:tmpl w:val="857A34B8"/>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1A27C8"/>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7BB05D2C"/>
    <w:multiLevelType w:val="multilevel"/>
    <w:tmpl w:val="4CAAA1A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C300788"/>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7E1B2494"/>
    <w:multiLevelType w:val="singleLevel"/>
    <w:tmpl w:val="0409000F"/>
    <w:lvl w:ilvl="0">
      <w:start w:val="1"/>
      <w:numFmt w:val="decimal"/>
      <w:lvlText w:val="%1."/>
      <w:lvlJc w:val="left"/>
      <w:pPr>
        <w:tabs>
          <w:tab w:val="num" w:pos="360"/>
        </w:tabs>
        <w:ind w:left="360" w:hanging="360"/>
      </w:pPr>
      <w:rPr>
        <w:rFonts w:hint="default"/>
      </w:rPr>
    </w:lvl>
  </w:abstractNum>
  <w:abstractNum w:abstractNumId="43">
    <w:nsid w:val="7E443888"/>
    <w:multiLevelType w:val="singleLevel"/>
    <w:tmpl w:val="0409000F"/>
    <w:lvl w:ilvl="0">
      <w:start w:val="1"/>
      <w:numFmt w:val="decimal"/>
      <w:lvlText w:val="%1."/>
      <w:lvlJc w:val="left"/>
      <w:pPr>
        <w:tabs>
          <w:tab w:val="num" w:pos="360"/>
        </w:tabs>
        <w:ind w:left="360" w:hanging="360"/>
      </w:pPr>
      <w:rPr>
        <w:rFonts w:hint="default"/>
      </w:rPr>
    </w:lvl>
  </w:abstractNum>
  <w:abstractNum w:abstractNumId="44">
    <w:nsid w:val="7EEB5368"/>
    <w:multiLevelType w:val="hybridMultilevel"/>
    <w:tmpl w:val="48F68986"/>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1D4967"/>
    <w:multiLevelType w:val="singleLevel"/>
    <w:tmpl w:val="71FEA1C0"/>
    <w:lvl w:ilvl="0">
      <w:start w:val="11"/>
      <w:numFmt w:val="lowerLetter"/>
      <w:lvlText w:val="%1."/>
      <w:lvlJc w:val="left"/>
      <w:pPr>
        <w:tabs>
          <w:tab w:val="num" w:pos="720"/>
        </w:tabs>
        <w:ind w:left="720" w:hanging="720"/>
      </w:pPr>
      <w:rPr>
        <w:rFonts w:hint="default"/>
      </w:rPr>
    </w:lvl>
  </w:abstractNum>
  <w:num w:numId="1">
    <w:abstractNumId w:val="11"/>
  </w:num>
  <w:num w:numId="2">
    <w:abstractNumId w:val="2"/>
  </w:num>
  <w:num w:numId="3">
    <w:abstractNumId w:val="18"/>
  </w:num>
  <w:num w:numId="4">
    <w:abstractNumId w:val="37"/>
  </w:num>
  <w:num w:numId="5">
    <w:abstractNumId w:val="32"/>
  </w:num>
  <w:num w:numId="6">
    <w:abstractNumId w:val="23"/>
  </w:num>
  <w:num w:numId="7">
    <w:abstractNumId w:val="4"/>
  </w:num>
  <w:num w:numId="8">
    <w:abstractNumId w:val="17"/>
  </w:num>
  <w:num w:numId="9">
    <w:abstractNumId w:val="8"/>
  </w:num>
  <w:num w:numId="10">
    <w:abstractNumId w:val="45"/>
  </w:num>
  <w:num w:numId="11">
    <w:abstractNumId w:val="15"/>
  </w:num>
  <w:num w:numId="12">
    <w:abstractNumId w:val="27"/>
  </w:num>
  <w:num w:numId="13">
    <w:abstractNumId w:val="19"/>
  </w:num>
  <w:num w:numId="14">
    <w:abstractNumId w:val="6"/>
  </w:num>
  <w:num w:numId="15">
    <w:abstractNumId w:val="39"/>
  </w:num>
  <w:num w:numId="16">
    <w:abstractNumId w:val="26"/>
  </w:num>
  <w:num w:numId="17">
    <w:abstractNumId w:val="5"/>
  </w:num>
  <w:num w:numId="18">
    <w:abstractNumId w:val="42"/>
  </w:num>
  <w:num w:numId="19">
    <w:abstractNumId w:val="43"/>
  </w:num>
  <w:num w:numId="20">
    <w:abstractNumId w:val="1"/>
  </w:num>
  <w:num w:numId="21">
    <w:abstractNumId w:val="28"/>
  </w:num>
  <w:num w:numId="22">
    <w:abstractNumId w:val="31"/>
  </w:num>
  <w:num w:numId="23">
    <w:abstractNumId w:val="41"/>
  </w:num>
  <w:num w:numId="24">
    <w:abstractNumId w:val="13"/>
  </w:num>
  <w:num w:numId="25">
    <w:abstractNumId w:val="20"/>
  </w:num>
  <w:num w:numId="26">
    <w:abstractNumId w:val="21"/>
  </w:num>
  <w:num w:numId="27">
    <w:abstractNumId w:val="7"/>
  </w:num>
  <w:num w:numId="28">
    <w:abstractNumId w:val="0"/>
  </w:num>
  <w:num w:numId="29">
    <w:abstractNumId w:val="40"/>
  </w:num>
  <w:num w:numId="30">
    <w:abstractNumId w:val="10"/>
  </w:num>
  <w:num w:numId="31">
    <w:abstractNumId w:val="30"/>
  </w:num>
  <w:num w:numId="32">
    <w:abstractNumId w:val="29"/>
  </w:num>
  <w:num w:numId="33">
    <w:abstractNumId w:val="3"/>
  </w:num>
  <w:num w:numId="34">
    <w:abstractNumId w:val="12"/>
  </w:num>
  <w:num w:numId="35">
    <w:abstractNumId w:val="36"/>
  </w:num>
  <w:num w:numId="36">
    <w:abstractNumId w:val="35"/>
  </w:num>
  <w:num w:numId="37">
    <w:abstractNumId w:val="38"/>
  </w:num>
  <w:num w:numId="38">
    <w:abstractNumId w:val="44"/>
  </w:num>
  <w:num w:numId="39">
    <w:abstractNumId w:val="16"/>
  </w:num>
  <w:num w:numId="40">
    <w:abstractNumId w:val="25"/>
  </w:num>
  <w:num w:numId="41">
    <w:abstractNumId w:val="9"/>
  </w:num>
  <w:num w:numId="42">
    <w:abstractNumId w:val="14"/>
  </w:num>
  <w:num w:numId="43">
    <w:abstractNumId w:val="33"/>
  </w:num>
  <w:num w:numId="44">
    <w:abstractNumId w:val="24"/>
  </w:num>
  <w:num w:numId="45">
    <w:abstractNumId w:val="22"/>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B08C7"/>
    <w:rsid w:val="00014B5C"/>
    <w:rsid w:val="00023F63"/>
    <w:rsid w:val="00060A5B"/>
    <w:rsid w:val="00090E10"/>
    <w:rsid w:val="00117881"/>
    <w:rsid w:val="001220E6"/>
    <w:rsid w:val="00124820"/>
    <w:rsid w:val="0018371E"/>
    <w:rsid w:val="001B6961"/>
    <w:rsid w:val="001D0B23"/>
    <w:rsid w:val="001E66AB"/>
    <w:rsid w:val="002121D5"/>
    <w:rsid w:val="00232963"/>
    <w:rsid w:val="0026042F"/>
    <w:rsid w:val="002921A4"/>
    <w:rsid w:val="002C125A"/>
    <w:rsid w:val="002C190E"/>
    <w:rsid w:val="00306FEE"/>
    <w:rsid w:val="00317CCF"/>
    <w:rsid w:val="00336322"/>
    <w:rsid w:val="00367CB6"/>
    <w:rsid w:val="003C0821"/>
    <w:rsid w:val="003C1C3A"/>
    <w:rsid w:val="003C21C1"/>
    <w:rsid w:val="003D4E0F"/>
    <w:rsid w:val="003F7183"/>
    <w:rsid w:val="004107C9"/>
    <w:rsid w:val="00425222"/>
    <w:rsid w:val="004674EC"/>
    <w:rsid w:val="00473E7A"/>
    <w:rsid w:val="004748F1"/>
    <w:rsid w:val="004D07BB"/>
    <w:rsid w:val="004E2625"/>
    <w:rsid w:val="00517135"/>
    <w:rsid w:val="005235EB"/>
    <w:rsid w:val="00525B33"/>
    <w:rsid w:val="005342BB"/>
    <w:rsid w:val="00574D2D"/>
    <w:rsid w:val="005802A2"/>
    <w:rsid w:val="005B26B9"/>
    <w:rsid w:val="005C58B3"/>
    <w:rsid w:val="006142AE"/>
    <w:rsid w:val="0063029B"/>
    <w:rsid w:val="00631F01"/>
    <w:rsid w:val="006542DE"/>
    <w:rsid w:val="00662241"/>
    <w:rsid w:val="00665A34"/>
    <w:rsid w:val="00670D84"/>
    <w:rsid w:val="006774D5"/>
    <w:rsid w:val="00682331"/>
    <w:rsid w:val="006902D4"/>
    <w:rsid w:val="006908A4"/>
    <w:rsid w:val="006B08C7"/>
    <w:rsid w:val="006E35CE"/>
    <w:rsid w:val="00705972"/>
    <w:rsid w:val="007079A6"/>
    <w:rsid w:val="007166CF"/>
    <w:rsid w:val="00717A63"/>
    <w:rsid w:val="007235F3"/>
    <w:rsid w:val="00746C3A"/>
    <w:rsid w:val="00767038"/>
    <w:rsid w:val="007A535F"/>
    <w:rsid w:val="007B0265"/>
    <w:rsid w:val="007D06D2"/>
    <w:rsid w:val="007D1D40"/>
    <w:rsid w:val="007D1EB5"/>
    <w:rsid w:val="008022E7"/>
    <w:rsid w:val="008031CA"/>
    <w:rsid w:val="0082073D"/>
    <w:rsid w:val="008237C8"/>
    <w:rsid w:val="00846CDC"/>
    <w:rsid w:val="008D087E"/>
    <w:rsid w:val="008D4C32"/>
    <w:rsid w:val="008F0AA9"/>
    <w:rsid w:val="00904B60"/>
    <w:rsid w:val="00912009"/>
    <w:rsid w:val="009B50F7"/>
    <w:rsid w:val="009D079B"/>
    <w:rsid w:val="009D15DB"/>
    <w:rsid w:val="009D5CB3"/>
    <w:rsid w:val="009E08BB"/>
    <w:rsid w:val="009F1ECE"/>
    <w:rsid w:val="009F7EC3"/>
    <w:rsid w:val="00A163FC"/>
    <w:rsid w:val="00A2569B"/>
    <w:rsid w:val="00A44465"/>
    <w:rsid w:val="00A85A4D"/>
    <w:rsid w:val="00A91685"/>
    <w:rsid w:val="00AB2591"/>
    <w:rsid w:val="00AB74E1"/>
    <w:rsid w:val="00B63132"/>
    <w:rsid w:val="00B67D7E"/>
    <w:rsid w:val="00B81CF3"/>
    <w:rsid w:val="00BA4E43"/>
    <w:rsid w:val="00BA700F"/>
    <w:rsid w:val="00BD0382"/>
    <w:rsid w:val="00BE5883"/>
    <w:rsid w:val="00C409FA"/>
    <w:rsid w:val="00C572A3"/>
    <w:rsid w:val="00C91236"/>
    <w:rsid w:val="00CA3CB1"/>
    <w:rsid w:val="00CE4B38"/>
    <w:rsid w:val="00D05FFF"/>
    <w:rsid w:val="00DA47C5"/>
    <w:rsid w:val="00DD09CF"/>
    <w:rsid w:val="00DF7805"/>
    <w:rsid w:val="00E44EA6"/>
    <w:rsid w:val="00E55697"/>
    <w:rsid w:val="00E65F63"/>
    <w:rsid w:val="00EF77AE"/>
    <w:rsid w:val="00F0184A"/>
    <w:rsid w:val="00F12E69"/>
    <w:rsid w:val="00F1549D"/>
    <w:rsid w:val="00F30EC1"/>
    <w:rsid w:val="00F41528"/>
    <w:rsid w:val="00F5686D"/>
    <w:rsid w:val="00F67FC7"/>
    <w:rsid w:val="00FA14A5"/>
    <w:rsid w:val="00FA5E40"/>
    <w:rsid w:val="00FE4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A47C5"/>
    <w:rPr>
      <w:rFonts w:ascii="Courier New" w:hAnsi="Courier New"/>
      <w:sz w:val="20"/>
    </w:rPr>
  </w:style>
  <w:style w:type="character" w:styleId="Hyperlink">
    <w:name w:val="Hyperlink"/>
    <w:basedOn w:val="DefaultParagraphFont"/>
    <w:rsid w:val="00DA47C5"/>
    <w:rPr>
      <w:color w:val="0000FF"/>
      <w:u w:val="single"/>
    </w:rPr>
  </w:style>
  <w:style w:type="paragraph" w:styleId="Title">
    <w:name w:val="Title"/>
    <w:basedOn w:val="Normal"/>
    <w:qFormat/>
    <w:rsid w:val="00DA47C5"/>
    <w:pPr>
      <w:widowControl w:val="0"/>
      <w:tabs>
        <w:tab w:val="center" w:pos="4680"/>
      </w:tabs>
      <w:jc w:val="center"/>
    </w:pPr>
    <w:rPr>
      <w:snapToGrid w:val="0"/>
      <w:sz w:val="28"/>
    </w:rPr>
  </w:style>
  <w:style w:type="paragraph" w:styleId="BalloonText">
    <w:name w:val="Balloon Text"/>
    <w:basedOn w:val="Normal"/>
    <w:semiHidden/>
    <w:rsid w:val="00090E10"/>
    <w:rPr>
      <w:rFonts w:ascii="Tahoma" w:hAnsi="Tahoma" w:cs="Tahoma"/>
      <w:sz w:val="16"/>
      <w:szCs w:val="16"/>
    </w:rPr>
  </w:style>
  <w:style w:type="paragraph" w:styleId="ListParagraph">
    <w:name w:val="List Paragraph"/>
    <w:basedOn w:val="Normal"/>
    <w:uiPriority w:val="34"/>
    <w:qFormat/>
    <w:rsid w:val="007B0265"/>
    <w:pPr>
      <w:ind w:left="720"/>
      <w:contextualSpacing/>
    </w:pPr>
  </w:style>
  <w:style w:type="paragraph" w:styleId="Header">
    <w:name w:val="header"/>
    <w:basedOn w:val="Normal"/>
    <w:link w:val="HeaderChar"/>
    <w:uiPriority w:val="99"/>
    <w:rsid w:val="003D4E0F"/>
    <w:pPr>
      <w:tabs>
        <w:tab w:val="center" w:pos="4320"/>
        <w:tab w:val="right" w:pos="8640"/>
      </w:tabs>
      <w:autoSpaceDE w:val="0"/>
      <w:autoSpaceDN w:val="0"/>
    </w:pPr>
    <w:rPr>
      <w:rFonts w:ascii="Arial" w:hAnsi="Arial" w:cs="Arial"/>
      <w:szCs w:val="24"/>
    </w:rPr>
  </w:style>
  <w:style w:type="character" w:customStyle="1" w:styleId="HeaderChar">
    <w:name w:val="Header Char"/>
    <w:basedOn w:val="DefaultParagraphFont"/>
    <w:link w:val="Header"/>
    <w:uiPriority w:val="99"/>
    <w:rsid w:val="003D4E0F"/>
    <w:rPr>
      <w:rFonts w:ascii="Arial" w:hAnsi="Arial" w:cs="Arial"/>
      <w:sz w:val="24"/>
      <w:szCs w:val="24"/>
    </w:rPr>
  </w:style>
  <w:style w:type="paragraph" w:styleId="HTMLPreformatted">
    <w:name w:val="HTML Preformatted"/>
    <w:basedOn w:val="Normal"/>
    <w:link w:val="HTMLPreformattedChar"/>
    <w:uiPriority w:val="99"/>
    <w:rsid w:val="003D4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Arial Unicode MS" w:hAnsi="Arial" w:cs="Arial Unicode MS"/>
      <w:sz w:val="20"/>
    </w:rPr>
  </w:style>
  <w:style w:type="character" w:customStyle="1" w:styleId="HTMLPreformattedChar">
    <w:name w:val="HTML Preformatted Char"/>
    <w:basedOn w:val="DefaultParagraphFont"/>
    <w:link w:val="HTMLPreformatted"/>
    <w:uiPriority w:val="99"/>
    <w:rsid w:val="003D4E0F"/>
    <w:rPr>
      <w:rFonts w:ascii="Arial Unicode MS" w:hAnsi="Arial" w:cs="Arial Unicode MS"/>
    </w:rPr>
  </w:style>
  <w:style w:type="character" w:customStyle="1" w:styleId="apple-style-span">
    <w:name w:val="apple-style-span"/>
    <w:basedOn w:val="DefaultParagraphFont"/>
    <w:rsid w:val="003D4E0F"/>
  </w:style>
  <w:style w:type="character" w:customStyle="1" w:styleId="text101">
    <w:name w:val="text101"/>
    <w:basedOn w:val="DefaultParagraphFont"/>
    <w:rsid w:val="00117881"/>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support/admissions/student_id.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20http://www.austincc.edu/support/os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ustincc.edu/handbook/" TargetMode="External"/><Relationship Id="rId11" Type="http://schemas.openxmlformats.org/officeDocument/2006/relationships/hyperlink" Target="http://www.austincc.edu/accmail/index.php" TargetMode="External"/><Relationship Id="rId5" Type="http://schemas.openxmlformats.org/officeDocument/2006/relationships/webSettings" Target="webSettings.xml"/><Relationship Id="rId10" Type="http://schemas.openxmlformats.org/officeDocument/2006/relationships/hyperlink" Target="http://www.autincc.edu/tutor/students/tutoring.php" TargetMode="External"/><Relationship Id="rId4" Type="http://schemas.openxmlformats.org/officeDocument/2006/relationships/settings" Target="settings.xml"/><Relationship Id="rId9" Type="http://schemas.openxmlformats.org/officeDocument/2006/relationships/hyperlink" Target="http://www.austincc.edu/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7D7EB-4381-48D0-A379-54B1AAFC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CONTRACTS - LGLA 1351</vt:lpstr>
    </vt:vector>
  </TitlesOfParts>
  <Company>Dell Computer Corporation</Company>
  <LinksUpToDate>false</LinksUpToDate>
  <CharactersWithSpaces>17872</CharactersWithSpaces>
  <SharedDoc>false</SharedDoc>
  <HLinks>
    <vt:vector size="18" baseType="variant">
      <vt:variant>
        <vt:i4>917588</vt:i4>
      </vt:variant>
      <vt:variant>
        <vt:i4>6</vt:i4>
      </vt:variant>
      <vt:variant>
        <vt:i4>0</vt:i4>
      </vt:variant>
      <vt:variant>
        <vt:i4>5</vt:i4>
      </vt:variant>
      <vt:variant>
        <vt:lpwstr>http://www.austincc.edu/support/</vt:lpwstr>
      </vt:variant>
      <vt:variant>
        <vt:lpwstr/>
      </vt:variant>
      <vt:variant>
        <vt:i4>2097198</vt:i4>
      </vt:variant>
      <vt:variant>
        <vt:i4>3</vt:i4>
      </vt:variant>
      <vt:variant>
        <vt:i4>0</vt:i4>
      </vt:variant>
      <vt:variant>
        <vt:i4>5</vt:i4>
      </vt:variant>
      <vt:variant>
        <vt:lpwstr>http://www.austincc.edu/testctr/studentarea.php</vt:lpwstr>
      </vt:variant>
      <vt:variant>
        <vt:lpwstr/>
      </vt:variant>
      <vt:variant>
        <vt:i4>5701703</vt:i4>
      </vt:variant>
      <vt:variant>
        <vt:i4>0</vt:i4>
      </vt:variant>
      <vt:variant>
        <vt:i4>0</vt:i4>
      </vt:variant>
      <vt:variant>
        <vt:i4>5</vt:i4>
      </vt:variant>
      <vt:variant>
        <vt:lpwstr>http://www.austincc.edu/handbook/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 LGLA 1351</dc:title>
  <dc:subject/>
  <dc:creator>Duane Crowley</dc:creator>
  <cp:keywords/>
  <cp:lastModifiedBy>Duane Crowley</cp:lastModifiedBy>
  <cp:revision>4</cp:revision>
  <cp:lastPrinted>2011-08-11T15:36:00Z</cp:lastPrinted>
  <dcterms:created xsi:type="dcterms:W3CDTF">2012-01-31T17:38:00Z</dcterms:created>
  <dcterms:modified xsi:type="dcterms:W3CDTF">2012-02-01T17:06:00Z</dcterms:modified>
</cp:coreProperties>
</file>