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D4" w:rsidRPr="0002505D" w:rsidRDefault="00BC25D4" w:rsidP="00BC25D4">
      <w:pPr>
        <w:tabs>
          <w:tab w:val="left" w:pos="360"/>
        </w:tabs>
        <w:spacing w:line="240" w:lineRule="auto"/>
        <w:jc w:val="center"/>
        <w:rPr>
          <w:sz w:val="30"/>
          <w:szCs w:val="30"/>
        </w:rPr>
      </w:pPr>
      <w:r w:rsidRPr="0002505D">
        <w:rPr>
          <w:noProof/>
          <w:sz w:val="30"/>
          <w:szCs w:val="30"/>
        </w:rPr>
        <w:t>MOTG</w:t>
      </w:r>
      <w:r w:rsidRPr="0002505D">
        <w:rPr>
          <w:sz w:val="30"/>
          <w:szCs w:val="30"/>
        </w:rPr>
        <w:t xml:space="preserve"> </w:t>
      </w:r>
      <w:r w:rsidRPr="0002505D">
        <w:rPr>
          <w:noProof/>
          <w:sz w:val="30"/>
          <w:szCs w:val="30"/>
        </w:rPr>
        <w:t>2471</w:t>
      </w:r>
      <w:r w:rsidRPr="0002505D">
        <w:rPr>
          <w:sz w:val="30"/>
          <w:szCs w:val="30"/>
        </w:rPr>
        <w:t xml:space="preserve"> </w:t>
      </w:r>
      <w:r w:rsidRPr="0002505D">
        <w:rPr>
          <w:noProof/>
          <w:sz w:val="30"/>
          <w:szCs w:val="30"/>
        </w:rPr>
        <w:t>Motion Graphics II</w:t>
      </w:r>
    </w:p>
    <w:p w:rsidR="00BC25D4" w:rsidRPr="0002505D" w:rsidRDefault="00BC25D4" w:rsidP="00BC25D4">
      <w:pPr>
        <w:tabs>
          <w:tab w:val="left" w:pos="360"/>
        </w:tabs>
        <w:spacing w:line="240" w:lineRule="auto"/>
        <w:jc w:val="center"/>
      </w:pPr>
      <w:r w:rsidRPr="0002505D">
        <w:t>Section Number and Synonym</w:t>
      </w:r>
    </w:p>
    <w:p w:rsidR="00BC25D4" w:rsidRPr="0002505D" w:rsidRDefault="00BC25D4" w:rsidP="00BC25D4">
      <w:pPr>
        <w:tabs>
          <w:tab w:val="left" w:pos="360"/>
        </w:tabs>
        <w:spacing w:line="240" w:lineRule="auto"/>
        <w:jc w:val="center"/>
      </w:pPr>
      <w:r w:rsidRPr="0002505D">
        <w:t>Course Time and Location</w:t>
      </w:r>
    </w:p>
    <w:p w:rsidR="00BC25D4" w:rsidRPr="0002505D" w:rsidRDefault="00BC25D4" w:rsidP="00BC25D4">
      <w:pPr>
        <w:tabs>
          <w:tab w:val="left" w:pos="360"/>
        </w:tabs>
        <w:spacing w:line="240" w:lineRule="auto"/>
        <w:jc w:val="center"/>
      </w:pPr>
      <w:r w:rsidRPr="0002505D">
        <w:t>Semester</w:t>
      </w:r>
    </w:p>
    <w:p w:rsidR="00BC25D4" w:rsidRPr="0002505D" w:rsidRDefault="00BC25D4" w:rsidP="00BC25D4">
      <w:pPr>
        <w:tabs>
          <w:tab w:val="left" w:pos="360"/>
        </w:tabs>
        <w:spacing w:line="240" w:lineRule="auto"/>
        <w:jc w:val="center"/>
      </w:pPr>
    </w:p>
    <w:p w:rsidR="00BC25D4" w:rsidRPr="0002505D" w:rsidRDefault="00BC25D4" w:rsidP="00BC25D4">
      <w:pPr>
        <w:tabs>
          <w:tab w:val="left" w:pos="360"/>
        </w:tabs>
        <w:spacing w:line="240" w:lineRule="auto"/>
        <w:rPr>
          <w:sz w:val="20"/>
        </w:rPr>
      </w:pPr>
      <w:r w:rsidRPr="0002505D">
        <w:rPr>
          <w:sz w:val="20"/>
        </w:rPr>
        <w:t>Instructor’s Name -</w:t>
      </w:r>
    </w:p>
    <w:p w:rsidR="00BC25D4" w:rsidRPr="0002505D" w:rsidRDefault="00BC25D4" w:rsidP="00BC25D4">
      <w:pPr>
        <w:tabs>
          <w:tab w:val="left" w:pos="360"/>
        </w:tabs>
        <w:spacing w:line="240" w:lineRule="auto"/>
        <w:rPr>
          <w:sz w:val="20"/>
        </w:rPr>
      </w:pPr>
      <w:r w:rsidRPr="0002505D">
        <w:rPr>
          <w:sz w:val="20"/>
        </w:rPr>
        <w:t>Office Hours -</w:t>
      </w:r>
    </w:p>
    <w:p w:rsidR="00BC25D4" w:rsidRPr="0002505D" w:rsidRDefault="00BC25D4" w:rsidP="00BC25D4">
      <w:pPr>
        <w:tabs>
          <w:tab w:val="left" w:pos="360"/>
        </w:tabs>
        <w:spacing w:line="240" w:lineRule="auto"/>
        <w:rPr>
          <w:sz w:val="20"/>
        </w:rPr>
      </w:pPr>
      <w:r w:rsidRPr="0002505D">
        <w:rPr>
          <w:sz w:val="20"/>
        </w:rPr>
        <w:t>Office Location and Number -</w:t>
      </w:r>
    </w:p>
    <w:p w:rsidR="00BC25D4" w:rsidRPr="0002505D" w:rsidRDefault="00BC25D4" w:rsidP="00BC25D4">
      <w:pPr>
        <w:tabs>
          <w:tab w:val="left" w:pos="360"/>
        </w:tabs>
        <w:spacing w:line="240" w:lineRule="auto"/>
        <w:rPr>
          <w:sz w:val="20"/>
        </w:rPr>
      </w:pPr>
      <w:r w:rsidRPr="0002505D">
        <w:rPr>
          <w:sz w:val="20"/>
        </w:rPr>
        <w:t>Phone, Email, Website, etc. -</w:t>
      </w:r>
    </w:p>
    <w:p w:rsidR="00BC25D4" w:rsidRPr="0002505D" w:rsidRDefault="00BC25D4" w:rsidP="00BC25D4">
      <w:pPr>
        <w:tabs>
          <w:tab w:val="left" w:pos="360"/>
        </w:tabs>
        <w:spacing w:line="240" w:lineRule="auto"/>
        <w:rPr>
          <w:sz w:val="20"/>
        </w:rPr>
      </w:pPr>
      <w:r w:rsidRPr="0002505D">
        <w:rPr>
          <w:sz w:val="20"/>
        </w:rPr>
        <w:t>Arranging Conferences/Appointments -</w:t>
      </w:r>
    </w:p>
    <w:p w:rsidR="00BC25D4" w:rsidRPr="0002505D" w:rsidRDefault="00BC25D4" w:rsidP="00BC25D4">
      <w:pPr>
        <w:tabs>
          <w:tab w:val="left" w:pos="360"/>
        </w:tabs>
        <w:spacing w:line="240" w:lineRule="auto"/>
        <w:rPr>
          <w:sz w:val="20"/>
        </w:rPr>
      </w:pPr>
      <w:r w:rsidRPr="0002505D">
        <w:rPr>
          <w:sz w:val="20"/>
        </w:rPr>
        <w:t xml:space="preserve"> </w:t>
      </w:r>
    </w:p>
    <w:p w:rsidR="00BC25D4" w:rsidRPr="0002505D" w:rsidRDefault="00BC25D4" w:rsidP="00BC25D4">
      <w:pPr>
        <w:tabs>
          <w:tab w:val="left" w:pos="360"/>
        </w:tabs>
        <w:spacing w:line="240" w:lineRule="auto"/>
        <w:rPr>
          <w:b/>
          <w:bCs/>
          <w:sz w:val="20"/>
        </w:rPr>
      </w:pPr>
      <w:r w:rsidRPr="0002505D">
        <w:rPr>
          <w:b/>
          <w:bCs/>
          <w:sz w:val="20"/>
        </w:rPr>
        <w:t>Course Description</w:t>
      </w:r>
    </w:p>
    <w:p w:rsidR="00BC25D4" w:rsidRPr="0002505D" w:rsidRDefault="00BC25D4" w:rsidP="00BC25D4">
      <w:pPr>
        <w:tabs>
          <w:tab w:val="left" w:pos="360"/>
        </w:tabs>
        <w:spacing w:line="240" w:lineRule="auto"/>
        <w:rPr>
          <w:bCs/>
          <w:sz w:val="20"/>
        </w:rPr>
      </w:pPr>
      <w:r w:rsidRPr="0002505D">
        <w:rPr>
          <w:bCs/>
          <w:noProof/>
          <w:sz w:val="20"/>
        </w:rPr>
        <w:t>Advanced instruction in creating motion graphics utilizing 3D elements, advanced effects, music, color theory, layout, styleboards, broadcast standards, and advanced workflows in a studio-like environment with an emphasis on creativity, finish and aesthetics.</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Course Prerequisites</w:t>
      </w:r>
    </w:p>
    <w:p w:rsidR="00BC25D4" w:rsidRPr="0002505D" w:rsidRDefault="00BC25D4" w:rsidP="00BC25D4">
      <w:pPr>
        <w:tabs>
          <w:tab w:val="left" w:pos="360"/>
        </w:tabs>
        <w:spacing w:line="240" w:lineRule="auto"/>
        <w:rPr>
          <w:sz w:val="20"/>
        </w:rPr>
      </w:pPr>
      <w:r w:rsidRPr="0002505D">
        <w:rPr>
          <w:noProof/>
          <w:sz w:val="20"/>
        </w:rPr>
        <w:t>Prerequisites: MOTG 1473, MOTG 2470 and MUSC 1391</w:t>
      </w:r>
    </w:p>
    <w:p w:rsidR="00BC25D4" w:rsidRPr="0002505D" w:rsidRDefault="00BC25D4" w:rsidP="00BC25D4">
      <w:pPr>
        <w:tabs>
          <w:tab w:val="left" w:pos="360"/>
        </w:tabs>
        <w:spacing w:line="240" w:lineRule="auto"/>
        <w:rPr>
          <w:sz w:val="20"/>
        </w:rPr>
      </w:pPr>
      <w:r w:rsidRPr="0002505D">
        <w:rPr>
          <w:sz w:val="20"/>
        </w:rPr>
        <w:t xml:space="preserve"> </w:t>
      </w:r>
    </w:p>
    <w:p w:rsidR="00BC25D4" w:rsidRPr="0002505D" w:rsidRDefault="00BC25D4" w:rsidP="00BC25D4">
      <w:pPr>
        <w:tabs>
          <w:tab w:val="left" w:pos="360"/>
        </w:tabs>
        <w:spacing w:line="240" w:lineRule="auto"/>
        <w:rPr>
          <w:b/>
          <w:bCs/>
          <w:sz w:val="20"/>
        </w:rPr>
      </w:pPr>
      <w:r w:rsidRPr="0002505D">
        <w:rPr>
          <w:b/>
          <w:bCs/>
          <w:sz w:val="20"/>
        </w:rPr>
        <w:t>Course Rationale/Objectives-</w:t>
      </w:r>
    </w:p>
    <w:p w:rsidR="00BC25D4" w:rsidRPr="0002505D" w:rsidRDefault="00BC25D4" w:rsidP="00BC25D4">
      <w:pPr>
        <w:spacing w:line="240" w:lineRule="auto"/>
        <w:rPr>
          <w:rFonts w:ascii="Helvetica" w:hAnsi="Helvetica"/>
          <w:sz w:val="20"/>
        </w:rPr>
      </w:pPr>
      <w:r w:rsidRPr="0002505D">
        <w:rPr>
          <w:rFonts w:ascii="Helvetica" w:hAnsi="Helvetica"/>
          <w:sz w:val="20"/>
        </w:rPr>
        <w:t xml:space="preserve">This class is aimed at advanced Motion Graphics students who have completed the majority of the degree and want to participate in an elaborate, team-based project. </w:t>
      </w:r>
    </w:p>
    <w:p w:rsidR="00BC25D4" w:rsidRPr="0002505D" w:rsidRDefault="00BC25D4" w:rsidP="00BC25D4">
      <w:pPr>
        <w:spacing w:line="240" w:lineRule="auto"/>
        <w:rPr>
          <w:rFonts w:ascii="Helvetica" w:hAnsi="Helvetica"/>
          <w:sz w:val="20"/>
        </w:rPr>
      </w:pPr>
    </w:p>
    <w:p w:rsidR="00BC25D4" w:rsidRPr="0002505D" w:rsidRDefault="00BC25D4" w:rsidP="00BC25D4">
      <w:pPr>
        <w:spacing w:line="240" w:lineRule="auto"/>
        <w:rPr>
          <w:rFonts w:ascii="Helvetica" w:hAnsi="Helvetica" w:cs="Times"/>
          <w:sz w:val="20"/>
        </w:rPr>
      </w:pPr>
      <w:r w:rsidRPr="0002505D">
        <w:rPr>
          <w:rFonts w:ascii="Helvetica" w:hAnsi="Helvetica"/>
          <w:sz w:val="20"/>
        </w:rPr>
        <w:t xml:space="preserve">Demonstrate ability to interact with other personalities, manage time doing independent tasks, and integrate elements made by student and other team members into a cohesive project. </w:t>
      </w:r>
      <w:r w:rsidRPr="0002505D">
        <w:rPr>
          <w:rFonts w:ascii="Helvetica" w:hAnsi="Helvetica" w:cs="Times"/>
          <w:sz w:val="20"/>
        </w:rPr>
        <w:t>Demonstrate knowledge of motion graphics fundamentals and techniques to produce high quality motion graphics elements for a presentation that reflects current industry trends.</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 xml:space="preserve"> </w:t>
      </w:r>
    </w:p>
    <w:p w:rsidR="00BC25D4" w:rsidRPr="0002505D" w:rsidRDefault="00BC25D4" w:rsidP="00BC25D4">
      <w:pPr>
        <w:tabs>
          <w:tab w:val="left" w:pos="360"/>
        </w:tabs>
        <w:spacing w:line="240" w:lineRule="auto"/>
        <w:rPr>
          <w:b/>
          <w:bCs/>
          <w:sz w:val="20"/>
        </w:rPr>
      </w:pPr>
      <w:r w:rsidRPr="0002505D">
        <w:rPr>
          <w:b/>
          <w:bCs/>
          <w:sz w:val="20"/>
        </w:rPr>
        <w:t>Student Learning Outcomes</w:t>
      </w:r>
    </w:p>
    <w:p w:rsidR="00BC25D4" w:rsidRPr="0002505D" w:rsidRDefault="00BC25D4" w:rsidP="00BC25D4">
      <w:pPr>
        <w:tabs>
          <w:tab w:val="left" w:pos="360"/>
        </w:tabs>
        <w:spacing w:line="240" w:lineRule="auto"/>
        <w:rPr>
          <w:sz w:val="20"/>
        </w:rPr>
      </w:pPr>
      <w:r w:rsidRPr="0002505D">
        <w:rPr>
          <w:sz w:val="20"/>
        </w:rPr>
        <w:t>Course Student Learning Outcomes</w:t>
      </w:r>
    </w:p>
    <w:p w:rsidR="00BC25D4" w:rsidRPr="0002505D" w:rsidRDefault="00BC25D4" w:rsidP="00BC25D4">
      <w:pPr>
        <w:tabs>
          <w:tab w:val="left" w:pos="360"/>
        </w:tabs>
        <w:spacing w:line="240" w:lineRule="auto"/>
        <w:rPr>
          <w:sz w:val="20"/>
        </w:rPr>
      </w:pPr>
      <w:r w:rsidRPr="0002505D">
        <w:rPr>
          <w:noProof/>
          <w:sz w:val="20"/>
        </w:rPr>
        <w:t>Apply knowledge of advanced motion graphics techniques to create presentations that are of industry-standard quality and format. Students will apply skills to create presentations using techniques and aesthetic choices that are appropriate to the subject matter or message being portrayed. Student will show proficiency in advanced software techniques and will identify and troubleshoot common technical issues in the creation of motion graphics.</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Discipline/Program Student Learning Outcomes</w:t>
      </w:r>
    </w:p>
    <w:p w:rsidR="00BC25D4" w:rsidRPr="0002505D" w:rsidRDefault="00BC25D4" w:rsidP="00BC25D4">
      <w:pPr>
        <w:tabs>
          <w:tab w:val="left" w:pos="360"/>
        </w:tabs>
        <w:spacing w:line="240" w:lineRule="auto"/>
        <w:rPr>
          <w:noProof/>
          <w:sz w:val="20"/>
        </w:rPr>
      </w:pPr>
      <w:r w:rsidRPr="0002505D">
        <w:rPr>
          <w:noProof/>
          <w:sz w:val="20"/>
        </w:rPr>
        <w:t xml:space="preserve">1. Summarize design principles, concepts, styles and terminologies         </w:t>
      </w:r>
    </w:p>
    <w:p w:rsidR="00BC25D4" w:rsidRPr="0002505D" w:rsidRDefault="00BC25D4" w:rsidP="00BC25D4">
      <w:pPr>
        <w:tabs>
          <w:tab w:val="left" w:pos="360"/>
        </w:tabs>
        <w:spacing w:line="240" w:lineRule="auto"/>
        <w:rPr>
          <w:noProof/>
          <w:sz w:val="20"/>
        </w:rPr>
      </w:pPr>
      <w:r w:rsidRPr="0002505D">
        <w:rPr>
          <w:noProof/>
          <w:sz w:val="20"/>
        </w:rPr>
        <w:t xml:space="preserve">2. Demonstrate skills in the use of industry standard tools.         </w:t>
      </w:r>
    </w:p>
    <w:p w:rsidR="00BC25D4" w:rsidRPr="0002505D" w:rsidRDefault="00BC25D4" w:rsidP="00BC25D4">
      <w:pPr>
        <w:tabs>
          <w:tab w:val="left" w:pos="360"/>
        </w:tabs>
        <w:spacing w:line="240" w:lineRule="auto"/>
        <w:rPr>
          <w:noProof/>
          <w:sz w:val="20"/>
        </w:rPr>
      </w:pPr>
      <w:r w:rsidRPr="0002505D">
        <w:rPr>
          <w:noProof/>
          <w:sz w:val="20"/>
        </w:rPr>
        <w:t xml:space="preserve">3. Define and apply motion principles and theories.         </w:t>
      </w:r>
    </w:p>
    <w:p w:rsidR="00BC25D4" w:rsidRPr="0002505D" w:rsidRDefault="00BC25D4" w:rsidP="00BC25D4">
      <w:pPr>
        <w:tabs>
          <w:tab w:val="left" w:pos="360"/>
        </w:tabs>
        <w:spacing w:line="240" w:lineRule="auto"/>
        <w:rPr>
          <w:noProof/>
          <w:sz w:val="20"/>
        </w:rPr>
      </w:pPr>
      <w:r w:rsidRPr="0002505D">
        <w:rPr>
          <w:noProof/>
          <w:sz w:val="20"/>
        </w:rPr>
        <w:t>4. Create motion graphics based on current industry trends and practices.</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SCANS competencies (for workforce courses)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780"/>
      </w:tblGrid>
      <w:tr w:rsidR="00BC25D4" w:rsidRPr="0002505D" w:rsidTr="00EE5B01">
        <w:trPr>
          <w:trHeight w:val="4347"/>
        </w:trPr>
        <w:tc>
          <w:tcPr>
            <w:tcW w:w="5328" w:type="dxa"/>
            <w:tcBorders>
              <w:top w:val="nil"/>
              <w:left w:val="nil"/>
              <w:bottom w:val="nil"/>
              <w:right w:val="nil"/>
            </w:tcBorders>
          </w:tcPr>
          <w:p w:rsidR="00BC25D4" w:rsidRPr="0002505D" w:rsidRDefault="00BC25D4" w:rsidP="00EE5B01">
            <w:pPr>
              <w:rPr>
                <w:rFonts w:ascii="Helvetica" w:hAnsi="Helvetica"/>
                <w:sz w:val="20"/>
              </w:rPr>
            </w:pPr>
            <w:r w:rsidRPr="0002505D">
              <w:rPr>
                <w:rFonts w:ascii="Helvetica" w:hAnsi="Helvetica"/>
                <w:sz w:val="20"/>
              </w:rPr>
              <w:t>This course satisfies</w:t>
            </w:r>
          </w:p>
          <w:p w:rsidR="00BC25D4" w:rsidRPr="0002505D" w:rsidRDefault="00BC25D4" w:rsidP="00EE5B01">
            <w:pPr>
              <w:rPr>
                <w:rFonts w:ascii="Helvetica" w:hAnsi="Helvetica"/>
                <w:sz w:val="20"/>
              </w:rPr>
            </w:pPr>
            <w:r w:rsidRPr="0002505D">
              <w:rPr>
                <w:rFonts w:ascii="Helvetica" w:hAnsi="Helvetica"/>
                <w:sz w:val="20"/>
              </w:rPr>
              <w:t>1.1</w:t>
            </w:r>
            <w:r w:rsidRPr="0002505D">
              <w:rPr>
                <w:rFonts w:ascii="Helvetica" w:hAnsi="Helvetica"/>
                <w:sz w:val="20"/>
              </w:rPr>
              <w:tab/>
              <w:t>Manages Times</w:t>
            </w:r>
          </w:p>
          <w:p w:rsidR="00BC25D4" w:rsidRPr="0002505D" w:rsidRDefault="00BC25D4" w:rsidP="00EE5B01">
            <w:pPr>
              <w:rPr>
                <w:rFonts w:ascii="Helvetica" w:hAnsi="Helvetica"/>
                <w:sz w:val="20"/>
              </w:rPr>
            </w:pPr>
            <w:r w:rsidRPr="0002505D">
              <w:rPr>
                <w:rFonts w:ascii="Helvetica" w:hAnsi="Helvetica"/>
                <w:sz w:val="20"/>
              </w:rPr>
              <w:t xml:space="preserve">2.1  </w:t>
            </w:r>
            <w:r>
              <w:rPr>
                <w:rFonts w:ascii="Helvetica" w:hAnsi="Helvetica"/>
                <w:sz w:val="20"/>
              </w:rPr>
              <w:t xml:space="preserve">      </w:t>
            </w:r>
            <w:r w:rsidRPr="0002505D">
              <w:rPr>
                <w:rFonts w:ascii="Helvetica" w:hAnsi="Helvetica"/>
                <w:sz w:val="20"/>
              </w:rPr>
              <w:t>Participates as a Members of a Team</w:t>
            </w:r>
          </w:p>
          <w:p w:rsidR="00BC25D4" w:rsidRPr="0002505D" w:rsidRDefault="00BC25D4" w:rsidP="00EE5B01">
            <w:pPr>
              <w:rPr>
                <w:rFonts w:ascii="Helvetica" w:hAnsi="Helvetica"/>
                <w:sz w:val="20"/>
              </w:rPr>
            </w:pPr>
            <w:r w:rsidRPr="0002505D">
              <w:rPr>
                <w:rFonts w:ascii="Helvetica" w:hAnsi="Helvetica"/>
                <w:sz w:val="20"/>
              </w:rPr>
              <w:t>3.0</w:t>
            </w:r>
            <w:r w:rsidRPr="0002505D">
              <w:rPr>
                <w:rFonts w:ascii="Helvetica" w:hAnsi="Helvetica"/>
                <w:sz w:val="20"/>
              </w:rPr>
              <w:tab/>
              <w:t>Information</w:t>
            </w:r>
          </w:p>
          <w:p w:rsidR="00BC25D4" w:rsidRPr="0002505D" w:rsidRDefault="00BC25D4" w:rsidP="00EE5B01">
            <w:pPr>
              <w:rPr>
                <w:rFonts w:ascii="Helvetica" w:hAnsi="Helvetica"/>
                <w:sz w:val="20"/>
              </w:rPr>
            </w:pPr>
            <w:r w:rsidRPr="0002505D">
              <w:rPr>
                <w:rFonts w:ascii="Helvetica" w:hAnsi="Helvetica"/>
                <w:sz w:val="20"/>
              </w:rPr>
              <w:t>3.1</w:t>
            </w:r>
            <w:r w:rsidRPr="0002505D">
              <w:rPr>
                <w:rFonts w:ascii="Helvetica" w:hAnsi="Helvetica"/>
                <w:sz w:val="20"/>
              </w:rPr>
              <w:tab/>
              <w:t>Acquires and Evaluates Information</w:t>
            </w:r>
          </w:p>
          <w:p w:rsidR="00BC25D4" w:rsidRPr="0002505D" w:rsidRDefault="00BC25D4" w:rsidP="00EE5B01">
            <w:pPr>
              <w:rPr>
                <w:rFonts w:ascii="Helvetica" w:hAnsi="Helvetica"/>
                <w:sz w:val="20"/>
              </w:rPr>
            </w:pPr>
            <w:r w:rsidRPr="0002505D">
              <w:rPr>
                <w:rFonts w:ascii="Helvetica" w:hAnsi="Helvetica"/>
                <w:sz w:val="20"/>
              </w:rPr>
              <w:t xml:space="preserve">3.2  </w:t>
            </w:r>
            <w:r>
              <w:rPr>
                <w:rFonts w:ascii="Helvetica" w:hAnsi="Helvetica"/>
                <w:sz w:val="20"/>
              </w:rPr>
              <w:t xml:space="preserve">      </w:t>
            </w:r>
            <w:r w:rsidRPr="0002505D">
              <w:rPr>
                <w:rFonts w:ascii="Helvetica" w:hAnsi="Helvetica"/>
                <w:sz w:val="20"/>
              </w:rPr>
              <w:t>Organizes and Maintains Information</w:t>
            </w:r>
          </w:p>
          <w:p w:rsidR="00BC25D4" w:rsidRPr="0002505D" w:rsidRDefault="00BC25D4" w:rsidP="00EE5B01">
            <w:pPr>
              <w:rPr>
                <w:rFonts w:ascii="Helvetica" w:hAnsi="Helvetica"/>
                <w:sz w:val="20"/>
              </w:rPr>
            </w:pPr>
            <w:r w:rsidRPr="0002505D">
              <w:rPr>
                <w:rFonts w:ascii="Helvetica" w:hAnsi="Helvetica"/>
                <w:sz w:val="20"/>
              </w:rPr>
              <w:t xml:space="preserve">3.3  </w:t>
            </w:r>
            <w:r>
              <w:rPr>
                <w:rFonts w:ascii="Helvetica" w:hAnsi="Helvetica"/>
                <w:sz w:val="20"/>
              </w:rPr>
              <w:t xml:space="preserve">      </w:t>
            </w:r>
            <w:r w:rsidRPr="0002505D">
              <w:rPr>
                <w:rFonts w:ascii="Helvetica" w:hAnsi="Helvetica"/>
                <w:sz w:val="20"/>
              </w:rPr>
              <w:t>Uses Computers to Process Information</w:t>
            </w:r>
          </w:p>
          <w:p w:rsidR="00BC25D4" w:rsidRPr="0002505D" w:rsidRDefault="00BC25D4" w:rsidP="00EE5B01">
            <w:pPr>
              <w:rPr>
                <w:rFonts w:ascii="Helvetica" w:hAnsi="Helvetica"/>
                <w:sz w:val="20"/>
              </w:rPr>
            </w:pPr>
            <w:r w:rsidRPr="0002505D">
              <w:rPr>
                <w:rFonts w:ascii="Helvetica" w:hAnsi="Helvetica"/>
                <w:sz w:val="20"/>
              </w:rPr>
              <w:t>4.0</w:t>
            </w:r>
            <w:r w:rsidRPr="0002505D">
              <w:rPr>
                <w:rFonts w:ascii="Helvetica" w:hAnsi="Helvetica"/>
                <w:sz w:val="20"/>
              </w:rPr>
              <w:tab/>
              <w:t>Systems</w:t>
            </w:r>
          </w:p>
          <w:p w:rsidR="00BC25D4" w:rsidRPr="0002505D" w:rsidRDefault="00BC25D4" w:rsidP="00EE5B01">
            <w:pPr>
              <w:rPr>
                <w:rFonts w:ascii="Helvetica" w:hAnsi="Helvetica"/>
                <w:sz w:val="20"/>
              </w:rPr>
            </w:pPr>
            <w:r w:rsidRPr="0002505D">
              <w:rPr>
                <w:rFonts w:ascii="Helvetica" w:hAnsi="Helvetica"/>
                <w:sz w:val="20"/>
              </w:rPr>
              <w:t>4.1</w:t>
            </w:r>
            <w:r w:rsidRPr="0002505D">
              <w:rPr>
                <w:rFonts w:ascii="Helvetica" w:hAnsi="Helvetica"/>
                <w:sz w:val="20"/>
              </w:rPr>
              <w:tab/>
              <w:t>Understands Systems</w:t>
            </w:r>
          </w:p>
          <w:p w:rsidR="00BC25D4" w:rsidRPr="0002505D" w:rsidRDefault="00BC25D4" w:rsidP="00EE5B01">
            <w:pPr>
              <w:rPr>
                <w:rFonts w:ascii="Helvetica" w:hAnsi="Helvetica"/>
                <w:sz w:val="20"/>
              </w:rPr>
            </w:pPr>
            <w:r w:rsidRPr="0002505D">
              <w:rPr>
                <w:rFonts w:ascii="Helvetica" w:hAnsi="Helvetica"/>
                <w:sz w:val="20"/>
              </w:rPr>
              <w:t>4.2</w:t>
            </w:r>
            <w:r w:rsidRPr="0002505D">
              <w:rPr>
                <w:rFonts w:ascii="Helvetica" w:hAnsi="Helvetica"/>
                <w:sz w:val="20"/>
              </w:rPr>
              <w:tab/>
              <w:t>Monitors and Corrects Performance</w:t>
            </w:r>
          </w:p>
          <w:p w:rsidR="00BC25D4" w:rsidRPr="0002505D" w:rsidRDefault="00BC25D4" w:rsidP="00EE5B01">
            <w:pPr>
              <w:rPr>
                <w:rFonts w:ascii="Helvetica" w:hAnsi="Helvetica"/>
                <w:sz w:val="20"/>
              </w:rPr>
            </w:pPr>
            <w:r w:rsidRPr="0002505D">
              <w:rPr>
                <w:rFonts w:ascii="Helvetica" w:hAnsi="Helvetica"/>
                <w:sz w:val="20"/>
              </w:rPr>
              <w:t>4.3</w:t>
            </w:r>
            <w:r w:rsidRPr="0002505D">
              <w:rPr>
                <w:rFonts w:ascii="Helvetica" w:hAnsi="Helvetica"/>
                <w:sz w:val="20"/>
              </w:rPr>
              <w:tab/>
              <w:t>Improves and Designs Systems</w:t>
            </w:r>
          </w:p>
          <w:p w:rsidR="00BC25D4" w:rsidRPr="0002505D" w:rsidRDefault="00BC25D4" w:rsidP="00EE5B01">
            <w:pPr>
              <w:rPr>
                <w:rFonts w:ascii="Helvetica" w:hAnsi="Helvetica"/>
                <w:sz w:val="20"/>
              </w:rPr>
            </w:pPr>
            <w:r w:rsidRPr="0002505D">
              <w:rPr>
                <w:rFonts w:ascii="Helvetica" w:hAnsi="Helvetica"/>
                <w:sz w:val="20"/>
              </w:rPr>
              <w:t>5.0</w:t>
            </w:r>
            <w:r w:rsidRPr="0002505D">
              <w:rPr>
                <w:rFonts w:ascii="Helvetica" w:hAnsi="Helvetica"/>
                <w:sz w:val="20"/>
              </w:rPr>
              <w:tab/>
              <w:t>Technology</w:t>
            </w:r>
          </w:p>
          <w:p w:rsidR="00BC25D4" w:rsidRPr="0002505D" w:rsidRDefault="00BC25D4" w:rsidP="00EE5B01">
            <w:pPr>
              <w:rPr>
                <w:rFonts w:ascii="Helvetica" w:hAnsi="Helvetica"/>
                <w:sz w:val="20"/>
              </w:rPr>
            </w:pPr>
            <w:r w:rsidRPr="0002505D">
              <w:rPr>
                <w:rFonts w:ascii="Helvetica" w:hAnsi="Helvetica"/>
                <w:sz w:val="20"/>
              </w:rPr>
              <w:t>5.1</w:t>
            </w:r>
            <w:r w:rsidRPr="0002505D">
              <w:rPr>
                <w:rFonts w:ascii="Helvetica" w:hAnsi="Helvetica"/>
                <w:sz w:val="20"/>
              </w:rPr>
              <w:tab/>
              <w:t>Selects Technology</w:t>
            </w:r>
          </w:p>
          <w:p w:rsidR="00BC25D4" w:rsidRPr="0002505D" w:rsidRDefault="00BC25D4" w:rsidP="00EE5B01">
            <w:pPr>
              <w:rPr>
                <w:rFonts w:ascii="Helvetica" w:hAnsi="Helvetica"/>
                <w:sz w:val="20"/>
              </w:rPr>
            </w:pPr>
            <w:r w:rsidRPr="0002505D">
              <w:rPr>
                <w:rFonts w:ascii="Helvetica" w:hAnsi="Helvetica"/>
                <w:sz w:val="20"/>
              </w:rPr>
              <w:t>5.2</w:t>
            </w:r>
            <w:r w:rsidRPr="0002505D">
              <w:rPr>
                <w:rFonts w:ascii="Helvetica" w:hAnsi="Helvetica"/>
                <w:sz w:val="20"/>
              </w:rPr>
              <w:tab/>
              <w:t>Applies Technology to Task</w:t>
            </w:r>
          </w:p>
          <w:p w:rsidR="00BC25D4" w:rsidRPr="0002505D" w:rsidRDefault="00BC25D4" w:rsidP="00EE5B01">
            <w:pPr>
              <w:rPr>
                <w:rFonts w:ascii="Helvetica" w:hAnsi="Helvetica"/>
                <w:sz w:val="20"/>
              </w:rPr>
            </w:pPr>
            <w:r w:rsidRPr="0002505D">
              <w:rPr>
                <w:rFonts w:ascii="Helvetica" w:hAnsi="Helvetica"/>
                <w:sz w:val="20"/>
              </w:rPr>
              <w:t>5.3 Maintains and Troubleshoots Technology</w:t>
            </w:r>
          </w:p>
          <w:p w:rsidR="00BC25D4" w:rsidRPr="0002505D" w:rsidRDefault="00BC25D4" w:rsidP="00EE5B01">
            <w:pPr>
              <w:rPr>
                <w:rFonts w:ascii="Helvetica" w:hAnsi="Helvetica"/>
                <w:sz w:val="20"/>
              </w:rPr>
            </w:pPr>
          </w:p>
        </w:tc>
        <w:tc>
          <w:tcPr>
            <w:tcW w:w="3780" w:type="dxa"/>
            <w:tcBorders>
              <w:top w:val="nil"/>
              <w:left w:val="nil"/>
              <w:bottom w:val="nil"/>
              <w:right w:val="nil"/>
            </w:tcBorders>
          </w:tcPr>
          <w:p w:rsidR="00BC25D4" w:rsidRPr="0002505D" w:rsidRDefault="00BC25D4" w:rsidP="00EE5B01">
            <w:pPr>
              <w:rPr>
                <w:rFonts w:ascii="Helvetica" w:hAnsi="Helvetica"/>
                <w:sz w:val="20"/>
              </w:rPr>
            </w:pPr>
            <w:r w:rsidRPr="0002505D">
              <w:rPr>
                <w:rFonts w:ascii="Helvetica" w:hAnsi="Helvetica"/>
                <w:sz w:val="20"/>
              </w:rPr>
              <w:t>6.0</w:t>
            </w:r>
            <w:r w:rsidRPr="0002505D">
              <w:rPr>
                <w:rFonts w:ascii="Helvetica" w:hAnsi="Helvetica"/>
                <w:sz w:val="20"/>
              </w:rPr>
              <w:tab/>
              <w:t>Basic Skills</w:t>
            </w:r>
          </w:p>
          <w:p w:rsidR="00BC25D4" w:rsidRPr="0002505D" w:rsidRDefault="00BC25D4" w:rsidP="00EE5B01">
            <w:pPr>
              <w:rPr>
                <w:rFonts w:ascii="Helvetica" w:hAnsi="Helvetica"/>
                <w:sz w:val="20"/>
              </w:rPr>
            </w:pPr>
            <w:r>
              <w:rPr>
                <w:rFonts w:ascii="Helvetica" w:hAnsi="Helvetica"/>
                <w:sz w:val="20"/>
              </w:rPr>
              <w:t xml:space="preserve">6.2        </w:t>
            </w:r>
            <w:r w:rsidRPr="0002505D">
              <w:rPr>
                <w:rFonts w:ascii="Helvetica" w:hAnsi="Helvetica"/>
                <w:sz w:val="20"/>
              </w:rPr>
              <w:t>Reading</w:t>
            </w:r>
          </w:p>
          <w:p w:rsidR="00BC25D4" w:rsidRPr="0002505D" w:rsidRDefault="00BC25D4" w:rsidP="00EE5B01">
            <w:pPr>
              <w:rPr>
                <w:rFonts w:ascii="Helvetica" w:hAnsi="Helvetica"/>
                <w:sz w:val="20"/>
              </w:rPr>
            </w:pPr>
            <w:r>
              <w:rPr>
                <w:rFonts w:ascii="Helvetica" w:hAnsi="Helvetica"/>
                <w:sz w:val="20"/>
              </w:rPr>
              <w:t xml:space="preserve">6.4        </w:t>
            </w:r>
            <w:r w:rsidRPr="0002505D">
              <w:rPr>
                <w:rFonts w:ascii="Helvetica" w:hAnsi="Helvetica"/>
                <w:sz w:val="20"/>
              </w:rPr>
              <w:t>Mathematics</w:t>
            </w:r>
          </w:p>
          <w:p w:rsidR="00BC25D4" w:rsidRPr="0002505D" w:rsidRDefault="00BC25D4" w:rsidP="00EE5B01">
            <w:pPr>
              <w:rPr>
                <w:rFonts w:ascii="Helvetica" w:hAnsi="Helvetica"/>
                <w:sz w:val="20"/>
              </w:rPr>
            </w:pPr>
            <w:r>
              <w:rPr>
                <w:rFonts w:ascii="Helvetica" w:hAnsi="Helvetica"/>
                <w:sz w:val="20"/>
              </w:rPr>
              <w:t xml:space="preserve">6.5        </w:t>
            </w:r>
            <w:r w:rsidRPr="0002505D">
              <w:rPr>
                <w:rFonts w:ascii="Helvetica" w:hAnsi="Helvetica"/>
                <w:sz w:val="20"/>
              </w:rPr>
              <w:t>Listening</w:t>
            </w:r>
          </w:p>
          <w:p w:rsidR="00BC25D4" w:rsidRPr="0002505D" w:rsidRDefault="00BC25D4" w:rsidP="00EE5B01">
            <w:pPr>
              <w:rPr>
                <w:rFonts w:ascii="Helvetica" w:hAnsi="Helvetica"/>
                <w:sz w:val="20"/>
              </w:rPr>
            </w:pPr>
            <w:r w:rsidRPr="0002505D">
              <w:rPr>
                <w:rFonts w:ascii="Helvetica" w:hAnsi="Helvetica"/>
                <w:sz w:val="20"/>
              </w:rPr>
              <w:t>6.6</w:t>
            </w:r>
            <w:r w:rsidRPr="0002505D">
              <w:rPr>
                <w:rFonts w:ascii="Helvetica" w:hAnsi="Helvetica"/>
                <w:sz w:val="20"/>
              </w:rPr>
              <w:tab/>
              <w:t xml:space="preserve">Speaking </w:t>
            </w:r>
          </w:p>
          <w:p w:rsidR="00BC25D4" w:rsidRPr="0002505D" w:rsidRDefault="00BC25D4" w:rsidP="00EE5B01">
            <w:pPr>
              <w:rPr>
                <w:rFonts w:ascii="Helvetica" w:hAnsi="Helvetica"/>
                <w:sz w:val="20"/>
              </w:rPr>
            </w:pPr>
            <w:r w:rsidRPr="0002505D">
              <w:rPr>
                <w:rFonts w:ascii="Helvetica" w:hAnsi="Helvetica"/>
                <w:sz w:val="20"/>
              </w:rPr>
              <w:t>7.0</w:t>
            </w:r>
            <w:r w:rsidRPr="0002505D">
              <w:rPr>
                <w:rFonts w:ascii="Helvetica" w:hAnsi="Helvetica"/>
                <w:sz w:val="20"/>
              </w:rPr>
              <w:tab/>
              <w:t>Thinking Skills</w:t>
            </w:r>
          </w:p>
          <w:p w:rsidR="00BC25D4" w:rsidRPr="0002505D" w:rsidRDefault="00BC25D4" w:rsidP="00EE5B01">
            <w:pPr>
              <w:rPr>
                <w:rFonts w:ascii="Helvetica" w:hAnsi="Helvetica"/>
                <w:sz w:val="20"/>
              </w:rPr>
            </w:pPr>
            <w:r w:rsidRPr="0002505D">
              <w:rPr>
                <w:rFonts w:ascii="Helvetica" w:hAnsi="Helvetica"/>
                <w:sz w:val="20"/>
              </w:rPr>
              <w:t>7.1</w:t>
            </w:r>
            <w:r w:rsidRPr="0002505D">
              <w:rPr>
                <w:rFonts w:ascii="Helvetica" w:hAnsi="Helvetica"/>
                <w:sz w:val="20"/>
              </w:rPr>
              <w:tab/>
              <w:t>Creative Thinking</w:t>
            </w:r>
          </w:p>
          <w:p w:rsidR="00BC25D4" w:rsidRPr="0002505D" w:rsidRDefault="00BC25D4" w:rsidP="00EE5B01">
            <w:pPr>
              <w:rPr>
                <w:rFonts w:ascii="Helvetica" w:hAnsi="Helvetica"/>
                <w:sz w:val="20"/>
              </w:rPr>
            </w:pPr>
            <w:r w:rsidRPr="0002505D">
              <w:rPr>
                <w:rFonts w:ascii="Helvetica" w:hAnsi="Helvetica"/>
                <w:sz w:val="20"/>
              </w:rPr>
              <w:t>7.2</w:t>
            </w:r>
            <w:r w:rsidRPr="0002505D">
              <w:rPr>
                <w:rFonts w:ascii="Helvetica" w:hAnsi="Helvetica"/>
                <w:sz w:val="20"/>
              </w:rPr>
              <w:tab/>
              <w:t>Decision Making</w:t>
            </w:r>
          </w:p>
          <w:p w:rsidR="00BC25D4" w:rsidRPr="0002505D" w:rsidRDefault="00BC25D4" w:rsidP="00EE5B01">
            <w:pPr>
              <w:rPr>
                <w:rFonts w:ascii="Helvetica" w:hAnsi="Helvetica"/>
                <w:sz w:val="20"/>
              </w:rPr>
            </w:pPr>
            <w:r w:rsidRPr="0002505D">
              <w:rPr>
                <w:rFonts w:ascii="Helvetica" w:hAnsi="Helvetica"/>
                <w:sz w:val="20"/>
              </w:rPr>
              <w:t>7.3</w:t>
            </w:r>
            <w:r w:rsidRPr="0002505D">
              <w:rPr>
                <w:rFonts w:ascii="Helvetica" w:hAnsi="Helvetica"/>
                <w:sz w:val="20"/>
              </w:rPr>
              <w:tab/>
              <w:t>Problem Solving</w:t>
            </w:r>
          </w:p>
          <w:p w:rsidR="00BC25D4" w:rsidRPr="0002505D" w:rsidRDefault="00BC25D4" w:rsidP="00EE5B01">
            <w:pPr>
              <w:rPr>
                <w:rFonts w:ascii="Helvetica" w:hAnsi="Helvetica"/>
                <w:sz w:val="20"/>
              </w:rPr>
            </w:pPr>
            <w:r w:rsidRPr="0002505D">
              <w:rPr>
                <w:rFonts w:ascii="Helvetica" w:hAnsi="Helvetica"/>
                <w:sz w:val="20"/>
              </w:rPr>
              <w:t>7.4</w:t>
            </w:r>
            <w:r w:rsidRPr="0002505D">
              <w:rPr>
                <w:rFonts w:ascii="Helvetica" w:hAnsi="Helvetica"/>
                <w:sz w:val="20"/>
              </w:rPr>
              <w:tab/>
              <w:t>Mental Visualization</w:t>
            </w:r>
          </w:p>
          <w:p w:rsidR="00BC25D4" w:rsidRPr="0002505D" w:rsidRDefault="00BC25D4" w:rsidP="00EE5B01">
            <w:pPr>
              <w:rPr>
                <w:rFonts w:ascii="Helvetica" w:hAnsi="Helvetica"/>
                <w:sz w:val="20"/>
              </w:rPr>
            </w:pPr>
            <w:r w:rsidRPr="0002505D">
              <w:rPr>
                <w:rFonts w:ascii="Helvetica" w:hAnsi="Helvetica"/>
                <w:sz w:val="20"/>
              </w:rPr>
              <w:t>7.5</w:t>
            </w:r>
            <w:r w:rsidRPr="0002505D">
              <w:rPr>
                <w:rFonts w:ascii="Helvetica" w:hAnsi="Helvetica"/>
                <w:sz w:val="20"/>
              </w:rPr>
              <w:tab/>
              <w:t>Knowing How to Learn</w:t>
            </w:r>
          </w:p>
          <w:p w:rsidR="00BC25D4" w:rsidRPr="0002505D" w:rsidRDefault="00BC25D4" w:rsidP="00EE5B01">
            <w:pPr>
              <w:rPr>
                <w:rFonts w:ascii="Helvetica" w:hAnsi="Helvetica"/>
                <w:sz w:val="20"/>
              </w:rPr>
            </w:pPr>
            <w:r w:rsidRPr="0002505D">
              <w:rPr>
                <w:rFonts w:ascii="Helvetica" w:hAnsi="Helvetica"/>
                <w:sz w:val="20"/>
              </w:rPr>
              <w:t>7.6</w:t>
            </w:r>
            <w:r w:rsidRPr="0002505D">
              <w:rPr>
                <w:rFonts w:ascii="Helvetica" w:hAnsi="Helvetica"/>
                <w:sz w:val="20"/>
              </w:rPr>
              <w:tab/>
              <w:t>Reasoning</w:t>
            </w:r>
          </w:p>
          <w:p w:rsidR="00BC25D4" w:rsidRPr="0002505D" w:rsidRDefault="00BC25D4" w:rsidP="00EE5B01">
            <w:pPr>
              <w:rPr>
                <w:rFonts w:ascii="Helvetica" w:hAnsi="Helvetica"/>
                <w:sz w:val="20"/>
              </w:rPr>
            </w:pPr>
            <w:r w:rsidRPr="0002505D">
              <w:rPr>
                <w:rFonts w:ascii="Helvetica" w:hAnsi="Helvetica"/>
                <w:sz w:val="20"/>
              </w:rPr>
              <w:t>8.0</w:t>
            </w:r>
            <w:r w:rsidRPr="0002505D">
              <w:rPr>
                <w:rFonts w:ascii="Helvetica" w:hAnsi="Helvetica"/>
                <w:sz w:val="20"/>
              </w:rPr>
              <w:tab/>
              <w:t>Personal Qualities</w:t>
            </w:r>
          </w:p>
          <w:p w:rsidR="00BC25D4" w:rsidRPr="0002505D" w:rsidRDefault="00BC25D4" w:rsidP="00EE5B01">
            <w:pPr>
              <w:rPr>
                <w:rFonts w:ascii="Helvetica" w:hAnsi="Helvetica"/>
                <w:sz w:val="20"/>
              </w:rPr>
            </w:pPr>
            <w:r w:rsidRPr="0002505D">
              <w:rPr>
                <w:rFonts w:ascii="Helvetica" w:hAnsi="Helvetica"/>
                <w:sz w:val="20"/>
              </w:rPr>
              <w:t>8.1</w:t>
            </w:r>
            <w:r w:rsidRPr="0002505D">
              <w:rPr>
                <w:rFonts w:ascii="Helvetica" w:hAnsi="Helvetica"/>
                <w:sz w:val="20"/>
              </w:rPr>
              <w:tab/>
              <w:t>Responsibility</w:t>
            </w:r>
          </w:p>
          <w:p w:rsidR="00BC25D4" w:rsidRPr="0002505D" w:rsidRDefault="00BC25D4" w:rsidP="00EE5B01">
            <w:pPr>
              <w:rPr>
                <w:rFonts w:ascii="Helvetica" w:hAnsi="Helvetica"/>
                <w:sz w:val="20"/>
              </w:rPr>
            </w:pPr>
            <w:r w:rsidRPr="0002505D">
              <w:rPr>
                <w:rFonts w:ascii="Helvetica" w:hAnsi="Helvetica"/>
                <w:sz w:val="20"/>
              </w:rPr>
              <w:t>8.2</w:t>
            </w:r>
            <w:r w:rsidRPr="0002505D">
              <w:rPr>
                <w:rFonts w:ascii="Helvetica" w:hAnsi="Helvetica"/>
                <w:sz w:val="20"/>
              </w:rPr>
              <w:tab/>
              <w:t>Self-Esteem</w:t>
            </w:r>
          </w:p>
          <w:p w:rsidR="00BC25D4" w:rsidRPr="0002505D" w:rsidRDefault="00BC25D4" w:rsidP="00EE5B01">
            <w:pPr>
              <w:rPr>
                <w:rFonts w:ascii="Helvetica" w:hAnsi="Helvetica"/>
                <w:sz w:val="20"/>
              </w:rPr>
            </w:pPr>
            <w:r w:rsidRPr="0002505D">
              <w:rPr>
                <w:rFonts w:ascii="Helvetica" w:hAnsi="Helvetica"/>
                <w:sz w:val="20"/>
              </w:rPr>
              <w:t>8.3</w:t>
            </w:r>
            <w:r w:rsidRPr="0002505D">
              <w:rPr>
                <w:rFonts w:ascii="Helvetica" w:hAnsi="Helvetica"/>
                <w:sz w:val="20"/>
              </w:rPr>
              <w:tab/>
              <w:t>Sociability</w:t>
            </w:r>
          </w:p>
          <w:p w:rsidR="00BC25D4" w:rsidRPr="0002505D" w:rsidRDefault="00BC25D4" w:rsidP="00EE5B01">
            <w:pPr>
              <w:rPr>
                <w:rFonts w:ascii="Helvetica" w:hAnsi="Helvetica"/>
                <w:sz w:val="20"/>
              </w:rPr>
            </w:pPr>
            <w:r w:rsidRPr="0002505D">
              <w:rPr>
                <w:rFonts w:ascii="Helvetica" w:hAnsi="Helvetica"/>
                <w:sz w:val="20"/>
              </w:rPr>
              <w:t>8.4</w:t>
            </w:r>
            <w:r w:rsidRPr="0002505D">
              <w:rPr>
                <w:rFonts w:ascii="Helvetica" w:hAnsi="Helvetica"/>
                <w:sz w:val="20"/>
              </w:rPr>
              <w:tab/>
              <w:t>Self-Management</w:t>
            </w:r>
          </w:p>
          <w:p w:rsidR="00BC25D4" w:rsidRPr="0002505D" w:rsidRDefault="00BC25D4" w:rsidP="00EE5B01">
            <w:pPr>
              <w:rPr>
                <w:rFonts w:ascii="Helvetica" w:hAnsi="Helvetica"/>
                <w:sz w:val="20"/>
              </w:rPr>
            </w:pPr>
            <w:r w:rsidRPr="0002505D">
              <w:rPr>
                <w:rFonts w:ascii="Helvetica" w:hAnsi="Helvetica"/>
                <w:sz w:val="20"/>
              </w:rPr>
              <w:t>8.5</w:t>
            </w:r>
            <w:r w:rsidRPr="0002505D">
              <w:rPr>
                <w:rFonts w:ascii="Helvetica" w:hAnsi="Helvetica"/>
                <w:sz w:val="20"/>
              </w:rPr>
              <w:tab/>
              <w:t>Integrity/Honesty</w:t>
            </w:r>
          </w:p>
          <w:p w:rsidR="00BC25D4" w:rsidRPr="0002505D" w:rsidRDefault="00BC25D4" w:rsidP="00EE5B01">
            <w:pPr>
              <w:rPr>
                <w:rFonts w:ascii="Helvetica" w:hAnsi="Helvetica"/>
                <w:sz w:val="20"/>
              </w:rPr>
            </w:pPr>
          </w:p>
        </w:tc>
      </w:tr>
    </w:tbl>
    <w:p w:rsidR="00BC25D4" w:rsidRPr="0002505D" w:rsidRDefault="00BC25D4" w:rsidP="00BC25D4">
      <w:pPr>
        <w:tabs>
          <w:tab w:val="left" w:pos="360"/>
        </w:tabs>
        <w:spacing w:line="240" w:lineRule="auto"/>
        <w:rPr>
          <w:sz w:val="20"/>
          <w:szCs w:val="32"/>
        </w:rPr>
      </w:pPr>
      <w:r w:rsidRPr="0002505D">
        <w:rPr>
          <w:sz w:val="20"/>
          <w:szCs w:val="32"/>
        </w:rPr>
        <w:t xml:space="preserve"> </w:t>
      </w:r>
    </w:p>
    <w:p w:rsidR="00BC25D4" w:rsidRPr="0002505D" w:rsidRDefault="00BC25D4" w:rsidP="00BC25D4">
      <w:pPr>
        <w:tabs>
          <w:tab w:val="left" w:pos="360"/>
        </w:tabs>
        <w:spacing w:line="240" w:lineRule="auto"/>
        <w:rPr>
          <w:sz w:val="20"/>
        </w:rPr>
      </w:pPr>
      <w:r w:rsidRPr="0002505D">
        <w:rPr>
          <w:sz w:val="20"/>
        </w:rPr>
        <w:t xml:space="preserve"> </w:t>
      </w:r>
    </w:p>
    <w:p w:rsidR="00BC25D4" w:rsidRPr="0002505D" w:rsidRDefault="00BC25D4" w:rsidP="00BC25D4">
      <w:pPr>
        <w:tabs>
          <w:tab w:val="left" w:pos="360"/>
        </w:tabs>
        <w:spacing w:line="240" w:lineRule="auto"/>
        <w:rPr>
          <w:b/>
          <w:bCs/>
          <w:sz w:val="20"/>
        </w:rPr>
      </w:pPr>
      <w:r w:rsidRPr="0002505D">
        <w:rPr>
          <w:b/>
          <w:bCs/>
          <w:sz w:val="20"/>
        </w:rPr>
        <w:t>Required Texts/Materials</w:t>
      </w:r>
    </w:p>
    <w:p w:rsidR="00BC25D4" w:rsidRPr="0002505D" w:rsidRDefault="00BC25D4" w:rsidP="00BC25D4">
      <w:pPr>
        <w:tabs>
          <w:tab w:val="left" w:pos="360"/>
        </w:tabs>
        <w:spacing w:line="240" w:lineRule="auto"/>
        <w:rPr>
          <w:b/>
          <w:bCs/>
          <w:sz w:val="20"/>
        </w:rPr>
      </w:pPr>
    </w:p>
    <w:p w:rsidR="00BC25D4" w:rsidRPr="0002505D" w:rsidRDefault="00BC25D4" w:rsidP="00BC25D4">
      <w:pPr>
        <w:tabs>
          <w:tab w:val="left" w:pos="360"/>
        </w:tabs>
        <w:spacing w:line="240" w:lineRule="auto"/>
        <w:rPr>
          <w:b/>
          <w:bCs/>
          <w:sz w:val="20"/>
        </w:rPr>
      </w:pPr>
      <w:r w:rsidRPr="0002505D">
        <w:rPr>
          <w:b/>
          <w:bCs/>
          <w:sz w:val="20"/>
        </w:rPr>
        <w:t>Instructional Methodology</w:t>
      </w:r>
    </w:p>
    <w:p w:rsidR="00BC25D4" w:rsidRPr="0002505D" w:rsidRDefault="00BC25D4" w:rsidP="00BC25D4">
      <w:pPr>
        <w:tabs>
          <w:tab w:val="left" w:pos="360"/>
        </w:tabs>
        <w:spacing w:line="240" w:lineRule="auto"/>
        <w:rPr>
          <w:b/>
          <w:bCs/>
          <w:sz w:val="20"/>
        </w:rPr>
      </w:pPr>
      <w:r w:rsidRPr="0002505D">
        <w:rPr>
          <w:b/>
          <w:bCs/>
          <w:sz w:val="20"/>
        </w:rPr>
        <w:t xml:space="preserve"> </w:t>
      </w:r>
    </w:p>
    <w:p w:rsidR="00BC25D4" w:rsidRPr="0002505D" w:rsidRDefault="00BC25D4" w:rsidP="00BC25D4">
      <w:pPr>
        <w:tabs>
          <w:tab w:val="left" w:pos="360"/>
        </w:tabs>
        <w:spacing w:line="240" w:lineRule="auto"/>
        <w:rPr>
          <w:b/>
          <w:bCs/>
          <w:sz w:val="20"/>
        </w:rPr>
      </w:pPr>
    </w:p>
    <w:p w:rsidR="00BC25D4" w:rsidRPr="0002505D" w:rsidRDefault="00BC25D4" w:rsidP="00BC25D4">
      <w:pPr>
        <w:tabs>
          <w:tab w:val="left" w:pos="360"/>
        </w:tabs>
        <w:spacing w:line="240" w:lineRule="auto"/>
        <w:rPr>
          <w:b/>
          <w:bCs/>
          <w:sz w:val="20"/>
        </w:rPr>
      </w:pPr>
      <w:r w:rsidRPr="0002505D">
        <w:rPr>
          <w:b/>
          <w:bCs/>
          <w:sz w:val="20"/>
        </w:rPr>
        <w:t>Grading System -</w:t>
      </w:r>
    </w:p>
    <w:p w:rsidR="00BC25D4" w:rsidRPr="0002505D" w:rsidRDefault="00BC25D4" w:rsidP="00BC25D4">
      <w:pPr>
        <w:tabs>
          <w:tab w:val="left" w:pos="360"/>
        </w:tabs>
        <w:spacing w:line="240" w:lineRule="auto"/>
        <w:rPr>
          <w:b/>
          <w:bCs/>
          <w:sz w:val="20"/>
        </w:rPr>
      </w:pPr>
    </w:p>
    <w:p w:rsidR="00BC25D4" w:rsidRPr="0002505D" w:rsidRDefault="00BC25D4" w:rsidP="00BC25D4">
      <w:pPr>
        <w:tabs>
          <w:tab w:val="left" w:pos="360"/>
        </w:tabs>
        <w:spacing w:line="240" w:lineRule="auto"/>
        <w:ind w:left="720"/>
        <w:rPr>
          <w:b/>
          <w:bCs/>
          <w:sz w:val="20"/>
        </w:rPr>
      </w:pPr>
    </w:p>
    <w:p w:rsidR="00BC25D4" w:rsidRPr="0002505D" w:rsidRDefault="00BC25D4" w:rsidP="00BC25D4">
      <w:pPr>
        <w:tabs>
          <w:tab w:val="left" w:pos="360"/>
        </w:tabs>
        <w:spacing w:line="240" w:lineRule="auto"/>
        <w:rPr>
          <w:b/>
          <w:bCs/>
          <w:sz w:val="20"/>
        </w:rPr>
      </w:pPr>
      <w:r w:rsidRPr="0002505D">
        <w:rPr>
          <w:b/>
          <w:bCs/>
          <w:sz w:val="20"/>
        </w:rPr>
        <w:t xml:space="preserve">Passing Grade Policy - </w:t>
      </w:r>
      <w:r w:rsidRPr="0002505D">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b/>
          <w:bCs/>
          <w:sz w:val="20"/>
        </w:rPr>
      </w:pPr>
      <w:r w:rsidRPr="0002505D">
        <w:rPr>
          <w:b/>
          <w:bCs/>
          <w:sz w:val="20"/>
        </w:rPr>
        <w:t xml:space="preserve"> </w:t>
      </w:r>
    </w:p>
    <w:p w:rsidR="00BC25D4" w:rsidRPr="0002505D" w:rsidRDefault="00BC25D4" w:rsidP="00BC25D4">
      <w:pPr>
        <w:pStyle w:val="Heading3"/>
        <w:tabs>
          <w:tab w:val="left" w:pos="360"/>
        </w:tabs>
        <w:rPr>
          <w:sz w:val="20"/>
        </w:rPr>
      </w:pPr>
      <w:r w:rsidRPr="0002505D">
        <w:rPr>
          <w:sz w:val="20"/>
        </w:rPr>
        <w:t>Course Policies</w:t>
      </w:r>
    </w:p>
    <w:p w:rsidR="00BC25D4" w:rsidRPr="0002505D" w:rsidRDefault="00BC25D4" w:rsidP="00BC25D4">
      <w:pPr>
        <w:tabs>
          <w:tab w:val="left" w:pos="360"/>
        </w:tabs>
        <w:spacing w:line="240" w:lineRule="auto"/>
        <w:rPr>
          <w:b/>
          <w:bCs/>
          <w:sz w:val="20"/>
        </w:rPr>
      </w:pPr>
      <w:r w:rsidRPr="0002505D">
        <w:rPr>
          <w:b/>
          <w:bCs/>
          <w:sz w:val="20"/>
        </w:rPr>
        <w:t>Attendance/Participation -</w:t>
      </w:r>
      <w:r w:rsidRPr="0002505D">
        <w:rPr>
          <w:sz w:val="20"/>
        </w:rPr>
        <w:t xml:space="preserve"> Regular and punctual class and laboratory attendance is expected of all students. If attendance or compliance with other course policies is unsatisfactory, the instructor may withdraw students from the class.</w:t>
      </w:r>
    </w:p>
    <w:p w:rsidR="00BC25D4" w:rsidRPr="0002505D" w:rsidRDefault="00BC25D4" w:rsidP="00BC25D4">
      <w:pPr>
        <w:tabs>
          <w:tab w:val="left" w:pos="360"/>
        </w:tabs>
        <w:spacing w:line="240" w:lineRule="auto"/>
        <w:ind w:left="960"/>
        <w:rPr>
          <w:sz w:val="20"/>
        </w:rPr>
      </w:pPr>
    </w:p>
    <w:p w:rsidR="00BC25D4" w:rsidRPr="0002505D" w:rsidRDefault="00BC25D4" w:rsidP="00BC25D4">
      <w:pPr>
        <w:rPr>
          <w:rFonts w:ascii="Helvetica" w:hAnsi="Helvetica"/>
          <w:sz w:val="20"/>
        </w:rPr>
      </w:pPr>
      <w:r w:rsidRPr="0002505D">
        <w:rPr>
          <w:rFonts w:ascii="Helvetica" w:hAnsi="Helvetica"/>
          <w:sz w:val="20"/>
        </w:rPr>
        <w:t xml:space="preserve">If for any reason you’re unable to come to class, you will be counted as absent. You are allowed four absences. There is no distinction between an excused or un-excused absence. You are counted absent if: </w:t>
      </w:r>
    </w:p>
    <w:p w:rsidR="00BC25D4" w:rsidRPr="0002505D" w:rsidRDefault="00BC25D4" w:rsidP="00BC25D4">
      <w:pPr>
        <w:rPr>
          <w:rFonts w:ascii="Helvetica" w:hAnsi="Helvetica"/>
          <w:sz w:val="20"/>
        </w:rPr>
      </w:pPr>
      <w:r w:rsidRPr="0002505D">
        <w:rPr>
          <w:rFonts w:ascii="Helvetica" w:hAnsi="Helvetica"/>
          <w:sz w:val="20"/>
        </w:rPr>
        <w:t xml:space="preserve">+ </w:t>
      </w:r>
      <w:proofErr w:type="gramStart"/>
      <w:r w:rsidRPr="0002505D">
        <w:rPr>
          <w:rFonts w:ascii="Helvetica" w:hAnsi="Helvetica"/>
          <w:sz w:val="20"/>
        </w:rPr>
        <w:t>you</w:t>
      </w:r>
      <w:proofErr w:type="gramEnd"/>
      <w:r w:rsidRPr="0002505D">
        <w:rPr>
          <w:rFonts w:ascii="Helvetica" w:hAnsi="Helvetica"/>
          <w:sz w:val="20"/>
        </w:rPr>
        <w:t xml:space="preserve"> are not in class </w:t>
      </w:r>
    </w:p>
    <w:p w:rsidR="00BC25D4" w:rsidRPr="0002505D" w:rsidRDefault="00BC25D4" w:rsidP="00BC25D4">
      <w:pPr>
        <w:rPr>
          <w:rFonts w:ascii="Helvetica" w:hAnsi="Helvetica"/>
          <w:sz w:val="20"/>
        </w:rPr>
      </w:pPr>
      <w:r w:rsidRPr="0002505D">
        <w:rPr>
          <w:rFonts w:ascii="Helvetica" w:hAnsi="Helvetica"/>
          <w:sz w:val="20"/>
        </w:rPr>
        <w:t xml:space="preserve">+ </w:t>
      </w:r>
      <w:proofErr w:type="gramStart"/>
      <w:r w:rsidRPr="0002505D">
        <w:rPr>
          <w:rFonts w:ascii="Helvetica" w:hAnsi="Helvetica"/>
          <w:sz w:val="20"/>
        </w:rPr>
        <w:t>you</w:t>
      </w:r>
      <w:proofErr w:type="gramEnd"/>
      <w:r w:rsidRPr="0002505D">
        <w:rPr>
          <w:rFonts w:ascii="Helvetica" w:hAnsi="Helvetica"/>
          <w:sz w:val="20"/>
        </w:rPr>
        <w:t xml:space="preserve"> leave the class early</w:t>
      </w:r>
    </w:p>
    <w:p w:rsidR="00BC25D4" w:rsidRPr="0002505D" w:rsidRDefault="00BC25D4" w:rsidP="00BC25D4">
      <w:pPr>
        <w:rPr>
          <w:rFonts w:ascii="Helvetica" w:hAnsi="Helvetica"/>
          <w:sz w:val="20"/>
        </w:rPr>
      </w:pPr>
      <w:r w:rsidRPr="0002505D">
        <w:rPr>
          <w:rFonts w:ascii="Helvetica" w:hAnsi="Helvetica"/>
          <w:sz w:val="20"/>
        </w:rPr>
        <w:lastRenderedPageBreak/>
        <w:t xml:space="preserve">+ </w:t>
      </w:r>
      <w:proofErr w:type="gramStart"/>
      <w:r w:rsidRPr="0002505D">
        <w:rPr>
          <w:rFonts w:ascii="Helvetica" w:hAnsi="Helvetica"/>
          <w:sz w:val="20"/>
        </w:rPr>
        <w:t>you</w:t>
      </w:r>
      <w:proofErr w:type="gramEnd"/>
      <w:r w:rsidRPr="0002505D">
        <w:rPr>
          <w:rFonts w:ascii="Helvetica" w:hAnsi="Helvetica"/>
          <w:sz w:val="20"/>
        </w:rPr>
        <w:t xml:space="preserve"> get to class extremely late (more than 15 minutes) </w:t>
      </w:r>
    </w:p>
    <w:p w:rsidR="00BC25D4" w:rsidRPr="0002505D" w:rsidRDefault="00BC25D4" w:rsidP="00BC25D4">
      <w:pPr>
        <w:rPr>
          <w:rFonts w:ascii="Helvetica" w:hAnsi="Helvetica"/>
          <w:sz w:val="20"/>
        </w:rPr>
      </w:pPr>
      <w:r w:rsidRPr="0002505D">
        <w:rPr>
          <w:rFonts w:ascii="Helvetica" w:hAnsi="Helvetica"/>
          <w:sz w:val="20"/>
        </w:rPr>
        <w:t xml:space="preserve">+ </w:t>
      </w:r>
      <w:proofErr w:type="gramStart"/>
      <w:r w:rsidRPr="0002505D">
        <w:rPr>
          <w:rFonts w:ascii="Helvetica" w:hAnsi="Helvetica"/>
          <w:sz w:val="20"/>
        </w:rPr>
        <w:t>you</w:t>
      </w:r>
      <w:proofErr w:type="gramEnd"/>
      <w:r w:rsidRPr="0002505D">
        <w:rPr>
          <w:rFonts w:ascii="Helvetica" w:hAnsi="Helvetica"/>
          <w:sz w:val="20"/>
        </w:rPr>
        <w:t xml:space="preserve"> accrue 3 late arrivals (3 </w:t>
      </w:r>
      <w:proofErr w:type="spellStart"/>
      <w:r w:rsidRPr="0002505D">
        <w:rPr>
          <w:rFonts w:ascii="Helvetica" w:hAnsi="Helvetica"/>
          <w:sz w:val="20"/>
        </w:rPr>
        <w:t>lates</w:t>
      </w:r>
      <w:proofErr w:type="spellEnd"/>
      <w:r w:rsidRPr="0002505D">
        <w:rPr>
          <w:rFonts w:ascii="Helvetica" w:hAnsi="Helvetica"/>
          <w:sz w:val="20"/>
        </w:rPr>
        <w:t xml:space="preserve"> = 1 absence). </w:t>
      </w:r>
    </w:p>
    <w:p w:rsidR="00BC25D4" w:rsidRPr="0002505D" w:rsidRDefault="00BC25D4" w:rsidP="00BC25D4">
      <w:pPr>
        <w:rPr>
          <w:rFonts w:ascii="Helvetica" w:hAnsi="Helvetica"/>
          <w:sz w:val="20"/>
        </w:rPr>
      </w:pPr>
    </w:p>
    <w:p w:rsidR="00BC25D4" w:rsidRPr="0002505D" w:rsidRDefault="00BC25D4" w:rsidP="00BC25D4">
      <w:pPr>
        <w:tabs>
          <w:tab w:val="left" w:pos="360"/>
        </w:tabs>
        <w:spacing w:line="240" w:lineRule="auto"/>
        <w:rPr>
          <w:sz w:val="20"/>
        </w:rPr>
      </w:pPr>
      <w:r w:rsidRPr="0002505D">
        <w:rPr>
          <w:rFonts w:ascii="Helvetica" w:hAnsi="Helvetica"/>
          <w:sz w:val="20"/>
        </w:rPr>
        <w:t>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officially withdraw yourself from the class through admissions and records. If you do not withdraw, you will receive an F.</w:t>
      </w:r>
      <w:r w:rsidRPr="0002505D">
        <w:rPr>
          <w:sz w:val="20"/>
        </w:rPr>
        <w:t xml:space="preserve"> </w:t>
      </w:r>
    </w:p>
    <w:p w:rsidR="00BC25D4" w:rsidRPr="0002505D" w:rsidRDefault="00BC25D4" w:rsidP="00BC25D4">
      <w:pPr>
        <w:tabs>
          <w:tab w:val="left" w:pos="360"/>
        </w:tabs>
        <w:spacing w:line="240" w:lineRule="auto"/>
        <w:rPr>
          <w:sz w:val="20"/>
        </w:rPr>
      </w:pPr>
      <w:r w:rsidRPr="0002505D">
        <w:rPr>
          <w:sz w:val="20"/>
        </w:rPr>
        <w:t xml:space="preserve"> </w:t>
      </w:r>
    </w:p>
    <w:p w:rsidR="00BC25D4" w:rsidRPr="0002505D" w:rsidRDefault="00BC25D4" w:rsidP="00BC25D4">
      <w:pPr>
        <w:tabs>
          <w:tab w:val="left" w:pos="360"/>
        </w:tabs>
        <w:spacing w:line="240" w:lineRule="auto"/>
        <w:rPr>
          <w:b/>
          <w:bCs/>
          <w:sz w:val="20"/>
        </w:rPr>
      </w:pPr>
      <w:r w:rsidRPr="0002505D">
        <w:rPr>
          <w:b/>
          <w:bCs/>
          <w:sz w:val="20"/>
        </w:rPr>
        <w:t xml:space="preserve">Withdrawal </w:t>
      </w:r>
      <w:r w:rsidRPr="0002505D">
        <w:rPr>
          <w:sz w:val="20"/>
        </w:rPr>
        <w:t xml:space="preserve">- It is the responsibility of each student to ensure that his or her name is removed from the roll should he or she </w:t>
      </w:r>
      <w:proofErr w:type="gramStart"/>
      <w:r w:rsidRPr="0002505D">
        <w:rPr>
          <w:sz w:val="20"/>
        </w:rPr>
        <w:t>decide</w:t>
      </w:r>
      <w:proofErr w:type="gramEnd"/>
      <w:r w:rsidRPr="0002505D">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02505D">
        <w:rPr>
          <w:sz w:val="20"/>
          <w:u w:val="single"/>
        </w:rPr>
        <w:t>before</w:t>
      </w:r>
      <w:r w:rsidRPr="0002505D">
        <w:rPr>
          <w:sz w:val="20"/>
        </w:rPr>
        <w:t xml:space="preserve"> the Final Withdrawal Date. The student is also strongly encouraged to retain their copy of the withdrawal form for their records.</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 xml:space="preserve">Students who enroll for the third or subsequent time in a course taken since </w:t>
      </w:r>
      <w:proofErr w:type="gramStart"/>
      <w:r w:rsidRPr="0002505D">
        <w:rPr>
          <w:sz w:val="20"/>
        </w:rPr>
        <w:t>Fall</w:t>
      </w:r>
      <w:proofErr w:type="gramEnd"/>
      <w:r w:rsidRPr="0002505D">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02505D">
        <w:rPr>
          <w:sz w:val="20"/>
          <w:szCs w:val="30"/>
        </w:rPr>
        <w:t xml:space="preserve"> </w:t>
      </w:r>
    </w:p>
    <w:p w:rsidR="00BC25D4" w:rsidRPr="0002505D" w:rsidRDefault="00BC25D4" w:rsidP="00BC25D4">
      <w:pPr>
        <w:tabs>
          <w:tab w:val="left" w:pos="360"/>
        </w:tabs>
        <w:spacing w:line="240" w:lineRule="auto"/>
        <w:rPr>
          <w:sz w:val="20"/>
          <w:szCs w:val="30"/>
        </w:rPr>
      </w:pPr>
    </w:p>
    <w:p w:rsidR="00BC25D4" w:rsidRPr="0002505D" w:rsidRDefault="00BC25D4" w:rsidP="00BC25D4">
      <w:pPr>
        <w:tabs>
          <w:tab w:val="left" w:pos="360"/>
        </w:tabs>
        <w:spacing w:line="240" w:lineRule="auto"/>
        <w:rPr>
          <w:b/>
          <w:bCs/>
          <w:sz w:val="20"/>
        </w:rPr>
      </w:pPr>
      <w:r w:rsidRPr="0002505D">
        <w:rPr>
          <w:b/>
          <w:bCs/>
          <w:sz w:val="20"/>
        </w:rPr>
        <w:t xml:space="preserve">Missed or Late Work </w:t>
      </w:r>
      <w:r w:rsidRPr="0002505D">
        <w:rPr>
          <w:b/>
          <w:bCs/>
          <w:i/>
          <w:iCs/>
          <w:sz w:val="20"/>
        </w:rPr>
        <w:t xml:space="preserve">- </w:t>
      </w:r>
    </w:p>
    <w:p w:rsidR="00BC25D4" w:rsidRPr="0002505D" w:rsidRDefault="00BC25D4" w:rsidP="00BC25D4">
      <w:pPr>
        <w:spacing w:line="240" w:lineRule="auto"/>
        <w:rPr>
          <w:rFonts w:ascii="Helvetica" w:hAnsi="Helvetica"/>
          <w:sz w:val="20"/>
        </w:rPr>
      </w:pPr>
      <w:r w:rsidRPr="0002505D">
        <w:rPr>
          <w:rFonts w:ascii="Helvetica" w:hAnsi="Helvetica"/>
          <w:sz w:val="20"/>
        </w:rPr>
        <w:t>Assignments are due at the beginning or end of class as dictated by the instructor. If turned in after that, the project is late. I will lower a project one letter grade for each class day that it is late. You cannot make up in-class work, such as quizzes or reading assignments.</w:t>
      </w:r>
    </w:p>
    <w:p w:rsidR="00BC25D4" w:rsidRPr="0002505D" w:rsidRDefault="00BC25D4" w:rsidP="00BC25D4">
      <w:pPr>
        <w:tabs>
          <w:tab w:val="left" w:pos="360"/>
        </w:tabs>
        <w:spacing w:line="240" w:lineRule="auto"/>
        <w:rPr>
          <w:b/>
          <w:bCs/>
          <w:i/>
          <w:iCs/>
          <w:sz w:val="20"/>
        </w:rPr>
      </w:pPr>
    </w:p>
    <w:p w:rsidR="00BC25D4" w:rsidRPr="0002505D" w:rsidRDefault="00BC25D4" w:rsidP="00BC25D4">
      <w:pPr>
        <w:tabs>
          <w:tab w:val="left" w:pos="360"/>
        </w:tabs>
        <w:spacing w:line="240" w:lineRule="auto"/>
        <w:rPr>
          <w:b/>
          <w:bCs/>
          <w:sz w:val="20"/>
        </w:rPr>
      </w:pPr>
      <w:r w:rsidRPr="0002505D">
        <w:rPr>
          <w:b/>
          <w:bCs/>
          <w:sz w:val="20"/>
        </w:rPr>
        <w:t xml:space="preserve">Incomplete </w:t>
      </w:r>
      <w:r w:rsidRPr="0002505D">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BC25D4" w:rsidRPr="0002505D" w:rsidRDefault="00BC25D4" w:rsidP="00BC25D4">
      <w:pPr>
        <w:tabs>
          <w:tab w:val="left" w:pos="360"/>
        </w:tabs>
        <w:spacing w:line="240" w:lineRule="auto"/>
        <w:ind w:left="960"/>
        <w:rPr>
          <w:sz w:val="20"/>
        </w:rPr>
      </w:pPr>
    </w:p>
    <w:p w:rsidR="00BC25D4" w:rsidRPr="0002505D" w:rsidRDefault="00BC25D4" w:rsidP="00BC25D4">
      <w:pPr>
        <w:tabs>
          <w:tab w:val="left" w:pos="360"/>
        </w:tabs>
        <w:spacing w:line="240" w:lineRule="auto"/>
        <w:rPr>
          <w:sz w:val="20"/>
        </w:rPr>
      </w:pPr>
      <w:r w:rsidRPr="0002505D">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BC25D4" w:rsidRPr="0002505D" w:rsidRDefault="00BC25D4" w:rsidP="00BC25D4">
      <w:pPr>
        <w:tabs>
          <w:tab w:val="left" w:pos="360"/>
        </w:tabs>
        <w:spacing w:line="240" w:lineRule="auto"/>
        <w:rPr>
          <w:sz w:val="20"/>
          <w:szCs w:val="32"/>
        </w:rPr>
      </w:pPr>
      <w:r w:rsidRPr="0002505D">
        <w:rPr>
          <w:sz w:val="20"/>
          <w:szCs w:val="32"/>
        </w:rPr>
        <w:t xml:space="preserve"> </w:t>
      </w:r>
    </w:p>
    <w:p w:rsidR="00BC25D4" w:rsidRPr="0002505D" w:rsidRDefault="00BC25D4" w:rsidP="00BC25D4">
      <w:pPr>
        <w:tabs>
          <w:tab w:val="left" w:pos="360"/>
        </w:tabs>
        <w:spacing w:line="240" w:lineRule="auto"/>
        <w:rPr>
          <w:b/>
          <w:bCs/>
          <w:sz w:val="20"/>
        </w:rPr>
      </w:pPr>
      <w:r w:rsidRPr="0002505D">
        <w:rPr>
          <w:b/>
          <w:bCs/>
          <w:sz w:val="20"/>
        </w:rPr>
        <w:t xml:space="preserve">Scholastic Dishonesty </w:t>
      </w:r>
      <w:r w:rsidRPr="0002505D">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02505D">
          <w:rPr>
            <w:color w:val="000099"/>
            <w:sz w:val="20"/>
            <w:u w:val="single"/>
          </w:rPr>
          <w:t>http</w:t>
        </w:r>
      </w:hyperlink>
      <w:hyperlink r:id="rId6" w:history="1">
        <w:proofErr w:type="gramStart"/>
        <w:r w:rsidRPr="0002505D">
          <w:rPr>
            <w:color w:val="000099"/>
            <w:sz w:val="20"/>
            <w:u w:val="single"/>
          </w:rPr>
          <w:t>:/</w:t>
        </w:r>
        <w:proofErr w:type="gramEnd"/>
        <w:r w:rsidRPr="0002505D">
          <w:rPr>
            <w:color w:val="000099"/>
            <w:sz w:val="20"/>
            <w:u w:val="single"/>
          </w:rPr>
          <w:t>/</w:t>
        </w:r>
      </w:hyperlink>
      <w:hyperlink r:id="rId7" w:history="1">
        <w:r w:rsidRPr="0002505D">
          <w:rPr>
            <w:color w:val="000099"/>
            <w:sz w:val="20"/>
            <w:u w:val="single"/>
          </w:rPr>
          <w:t>www</w:t>
        </w:r>
      </w:hyperlink>
      <w:hyperlink r:id="rId8" w:history="1">
        <w:r w:rsidRPr="0002505D">
          <w:rPr>
            <w:color w:val="000099"/>
            <w:sz w:val="20"/>
            <w:u w:val="single"/>
          </w:rPr>
          <w:t>.</w:t>
        </w:r>
      </w:hyperlink>
      <w:hyperlink r:id="rId9" w:history="1">
        <w:proofErr w:type="gramStart"/>
        <w:r w:rsidRPr="0002505D">
          <w:rPr>
            <w:color w:val="000099"/>
            <w:sz w:val="20"/>
            <w:u w:val="single"/>
          </w:rPr>
          <w:t>austincc</w:t>
        </w:r>
        <w:proofErr w:type="gramEnd"/>
      </w:hyperlink>
      <w:hyperlink r:id="rId10" w:history="1">
        <w:r w:rsidRPr="0002505D">
          <w:rPr>
            <w:color w:val="000099"/>
            <w:sz w:val="20"/>
            <w:u w:val="single"/>
          </w:rPr>
          <w:t>.</w:t>
        </w:r>
      </w:hyperlink>
      <w:hyperlink r:id="rId11" w:history="1">
        <w:proofErr w:type="gramStart"/>
        <w:r w:rsidRPr="0002505D">
          <w:rPr>
            <w:color w:val="000099"/>
            <w:sz w:val="20"/>
            <w:u w:val="single"/>
          </w:rPr>
          <w:t>edu</w:t>
        </w:r>
      </w:hyperlink>
      <w:hyperlink r:id="rId12" w:history="1">
        <w:r w:rsidRPr="0002505D">
          <w:rPr>
            <w:color w:val="000099"/>
            <w:sz w:val="20"/>
            <w:u w:val="single"/>
          </w:rPr>
          <w:t>/</w:t>
        </w:r>
      </w:hyperlink>
      <w:hyperlink r:id="rId13" w:history="1">
        <w:r w:rsidRPr="0002505D">
          <w:rPr>
            <w:color w:val="000099"/>
            <w:sz w:val="20"/>
            <w:u w:val="single"/>
          </w:rPr>
          <w:t>current</w:t>
        </w:r>
      </w:hyperlink>
      <w:hyperlink r:id="rId14" w:history="1">
        <w:r w:rsidRPr="0002505D">
          <w:rPr>
            <w:color w:val="000099"/>
            <w:sz w:val="20"/>
            <w:u w:val="single"/>
          </w:rPr>
          <w:t>/</w:t>
        </w:r>
      </w:hyperlink>
      <w:hyperlink r:id="rId15" w:history="1">
        <w:r w:rsidRPr="0002505D">
          <w:rPr>
            <w:color w:val="000099"/>
            <w:sz w:val="20"/>
            <w:u w:val="single"/>
          </w:rPr>
          <w:t>needtoknow</w:t>
        </w:r>
        <w:proofErr w:type="gramEnd"/>
      </w:hyperlink>
    </w:p>
    <w:p w:rsidR="00BC25D4" w:rsidRPr="0002505D" w:rsidRDefault="00BC25D4" w:rsidP="00BC25D4">
      <w:pPr>
        <w:tabs>
          <w:tab w:val="left" w:pos="360"/>
        </w:tabs>
        <w:spacing w:line="240" w:lineRule="auto"/>
        <w:ind w:left="960"/>
        <w:rPr>
          <w:color w:val="000099"/>
          <w:sz w:val="20"/>
          <w:u w:val="single"/>
        </w:rPr>
      </w:pPr>
    </w:p>
    <w:p w:rsidR="00BC25D4" w:rsidRPr="0002505D" w:rsidRDefault="00BC25D4" w:rsidP="00BC25D4">
      <w:pPr>
        <w:tabs>
          <w:tab w:val="left" w:pos="360"/>
        </w:tabs>
        <w:spacing w:line="240" w:lineRule="auto"/>
        <w:rPr>
          <w:b/>
          <w:bCs/>
          <w:sz w:val="20"/>
        </w:rPr>
      </w:pPr>
      <w:r w:rsidRPr="0002505D">
        <w:rPr>
          <w:b/>
          <w:bCs/>
          <w:sz w:val="20"/>
        </w:rPr>
        <w:t xml:space="preserve">Copyright </w:t>
      </w:r>
      <w:r w:rsidRPr="0002505D">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02505D">
        <w:rPr>
          <w:sz w:val="20"/>
        </w:rPr>
        <w:t>download,</w:t>
      </w:r>
      <w:proofErr w:type="gramEnd"/>
      <w:r w:rsidRPr="0002505D">
        <w:rPr>
          <w:sz w:val="20"/>
        </w:rPr>
        <w:t xml:space="preserve"> copy or scan copyrighted material for use in your projects.</w:t>
      </w:r>
    </w:p>
    <w:p w:rsidR="00BC25D4" w:rsidRPr="0002505D" w:rsidRDefault="00BC25D4" w:rsidP="00BC25D4">
      <w:pPr>
        <w:tabs>
          <w:tab w:val="left" w:pos="360"/>
        </w:tabs>
        <w:spacing w:line="240" w:lineRule="auto"/>
        <w:rPr>
          <w:sz w:val="20"/>
          <w:szCs w:val="32"/>
        </w:rPr>
      </w:pPr>
      <w:r w:rsidRPr="0002505D">
        <w:rPr>
          <w:sz w:val="20"/>
          <w:szCs w:val="32"/>
        </w:rPr>
        <w:t xml:space="preserve"> </w:t>
      </w:r>
    </w:p>
    <w:p w:rsidR="00BC25D4" w:rsidRPr="0002505D" w:rsidRDefault="00BC25D4" w:rsidP="00BC25D4">
      <w:pPr>
        <w:tabs>
          <w:tab w:val="left" w:pos="360"/>
        </w:tabs>
        <w:spacing w:line="240" w:lineRule="auto"/>
        <w:rPr>
          <w:b/>
          <w:bCs/>
          <w:sz w:val="20"/>
        </w:rPr>
      </w:pPr>
      <w:r w:rsidRPr="0002505D">
        <w:rPr>
          <w:b/>
          <w:bCs/>
          <w:sz w:val="20"/>
        </w:rPr>
        <w:t>Student Rights and Responsibilities -</w:t>
      </w:r>
      <w:r w:rsidRPr="0002505D">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w:t>
      </w:r>
      <w:r w:rsidRPr="0002505D">
        <w:rPr>
          <w:sz w:val="20"/>
        </w:rPr>
        <w:lastRenderedPageBreak/>
        <w:t>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BC25D4" w:rsidRPr="0002505D" w:rsidRDefault="00BC25D4" w:rsidP="00BC25D4">
      <w:pPr>
        <w:tabs>
          <w:tab w:val="left" w:pos="360"/>
        </w:tabs>
        <w:spacing w:line="240" w:lineRule="auto"/>
        <w:ind w:left="960"/>
        <w:rPr>
          <w:sz w:val="20"/>
        </w:rPr>
      </w:pPr>
    </w:p>
    <w:p w:rsidR="00BC25D4" w:rsidRPr="0002505D" w:rsidRDefault="00BC25D4" w:rsidP="00BC25D4">
      <w:pPr>
        <w:tabs>
          <w:tab w:val="left" w:pos="360"/>
        </w:tabs>
        <w:spacing w:line="240" w:lineRule="auto"/>
        <w:rPr>
          <w:b/>
          <w:bCs/>
          <w:sz w:val="20"/>
        </w:rPr>
      </w:pPr>
      <w:r w:rsidRPr="0002505D">
        <w:rPr>
          <w:b/>
          <w:bCs/>
          <w:sz w:val="20"/>
        </w:rPr>
        <w:t>Privacy policy</w:t>
      </w:r>
      <w:r w:rsidRPr="0002505D">
        <w:rPr>
          <w:sz w:val="20"/>
        </w:rPr>
        <w:t xml:space="preserve"> The Family Educational Rights and Privacy Act protects confidentiality of your educational records. Grades cannot be given over the phone, posted, over non-ACC e-mail, or through a fellow student.</w:t>
      </w:r>
    </w:p>
    <w:p w:rsidR="00BC25D4" w:rsidRPr="0002505D" w:rsidRDefault="00BC25D4" w:rsidP="00BC25D4">
      <w:pPr>
        <w:tabs>
          <w:tab w:val="left" w:pos="360"/>
        </w:tabs>
        <w:spacing w:line="240" w:lineRule="auto"/>
        <w:ind w:left="960"/>
        <w:rPr>
          <w:sz w:val="20"/>
          <w:szCs w:val="32"/>
        </w:rPr>
      </w:pPr>
      <w:r w:rsidRPr="0002505D">
        <w:rPr>
          <w:sz w:val="20"/>
          <w:szCs w:val="32"/>
        </w:rPr>
        <w:t xml:space="preserve"> </w:t>
      </w:r>
    </w:p>
    <w:p w:rsidR="00BC25D4" w:rsidRPr="0002505D" w:rsidRDefault="00BC25D4" w:rsidP="00BC25D4">
      <w:pPr>
        <w:tabs>
          <w:tab w:val="left" w:pos="360"/>
        </w:tabs>
        <w:spacing w:line="240" w:lineRule="auto"/>
        <w:rPr>
          <w:b/>
          <w:bCs/>
          <w:sz w:val="20"/>
        </w:rPr>
      </w:pPr>
      <w:r w:rsidRPr="0002505D">
        <w:rPr>
          <w:b/>
          <w:bCs/>
          <w:sz w:val="20"/>
        </w:rPr>
        <w:t xml:space="preserve">Statement on Students with Disabilities </w:t>
      </w:r>
      <w:r w:rsidRPr="0002505D">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Additional information about the Office for Students with Disabilities is available at</w:t>
      </w:r>
      <w:hyperlink r:id="rId16" w:history="1">
        <w:r w:rsidRPr="0002505D">
          <w:rPr>
            <w:sz w:val="20"/>
          </w:rPr>
          <w:t xml:space="preserve"> </w:t>
        </w:r>
      </w:hyperlink>
      <w:hyperlink r:id="rId17" w:history="1">
        <w:r w:rsidRPr="0002505D">
          <w:rPr>
            <w:color w:val="000099"/>
            <w:sz w:val="20"/>
            <w:u w:val="single"/>
          </w:rPr>
          <w:t>http</w:t>
        </w:r>
      </w:hyperlink>
      <w:hyperlink r:id="rId18" w:history="1">
        <w:proofErr w:type="gramStart"/>
        <w:r w:rsidRPr="0002505D">
          <w:rPr>
            <w:color w:val="000099"/>
            <w:sz w:val="20"/>
            <w:u w:val="single"/>
          </w:rPr>
          <w:t>:/</w:t>
        </w:r>
        <w:proofErr w:type="gramEnd"/>
        <w:r w:rsidRPr="0002505D">
          <w:rPr>
            <w:color w:val="000099"/>
            <w:sz w:val="20"/>
            <w:u w:val="single"/>
          </w:rPr>
          <w:t>/</w:t>
        </w:r>
      </w:hyperlink>
      <w:hyperlink r:id="rId19" w:history="1">
        <w:r w:rsidRPr="0002505D">
          <w:rPr>
            <w:color w:val="000099"/>
            <w:sz w:val="20"/>
            <w:u w:val="single"/>
          </w:rPr>
          <w:t>www</w:t>
        </w:r>
      </w:hyperlink>
      <w:hyperlink r:id="rId20" w:history="1">
        <w:r w:rsidRPr="0002505D">
          <w:rPr>
            <w:color w:val="000099"/>
            <w:sz w:val="20"/>
            <w:u w:val="single"/>
          </w:rPr>
          <w:t>.</w:t>
        </w:r>
      </w:hyperlink>
      <w:hyperlink r:id="rId21" w:history="1">
        <w:proofErr w:type="gramStart"/>
        <w:r w:rsidRPr="0002505D">
          <w:rPr>
            <w:color w:val="000099"/>
            <w:sz w:val="20"/>
            <w:u w:val="single"/>
          </w:rPr>
          <w:t>austincc</w:t>
        </w:r>
        <w:proofErr w:type="gramEnd"/>
      </w:hyperlink>
      <w:hyperlink r:id="rId22" w:history="1">
        <w:r w:rsidRPr="0002505D">
          <w:rPr>
            <w:color w:val="000099"/>
            <w:sz w:val="20"/>
            <w:u w:val="single"/>
          </w:rPr>
          <w:t>.</w:t>
        </w:r>
      </w:hyperlink>
      <w:hyperlink r:id="rId23" w:history="1">
        <w:proofErr w:type="gramStart"/>
        <w:r w:rsidRPr="0002505D">
          <w:rPr>
            <w:color w:val="000099"/>
            <w:sz w:val="20"/>
            <w:u w:val="single"/>
          </w:rPr>
          <w:t>edu</w:t>
        </w:r>
      </w:hyperlink>
      <w:hyperlink r:id="rId24" w:history="1">
        <w:r w:rsidRPr="0002505D">
          <w:rPr>
            <w:color w:val="000099"/>
            <w:sz w:val="20"/>
            <w:u w:val="single"/>
          </w:rPr>
          <w:t>/</w:t>
        </w:r>
      </w:hyperlink>
      <w:hyperlink r:id="rId25" w:history="1">
        <w:r w:rsidRPr="0002505D">
          <w:rPr>
            <w:color w:val="000099"/>
            <w:sz w:val="20"/>
            <w:u w:val="single"/>
          </w:rPr>
          <w:t>support</w:t>
        </w:r>
      </w:hyperlink>
      <w:hyperlink r:id="rId26" w:history="1">
        <w:r w:rsidRPr="0002505D">
          <w:rPr>
            <w:color w:val="000099"/>
            <w:sz w:val="20"/>
            <w:u w:val="single"/>
          </w:rPr>
          <w:t>/</w:t>
        </w:r>
      </w:hyperlink>
      <w:hyperlink r:id="rId27" w:history="1">
        <w:r w:rsidRPr="0002505D">
          <w:rPr>
            <w:color w:val="000099"/>
            <w:sz w:val="20"/>
            <w:u w:val="single"/>
          </w:rPr>
          <w:t>osd</w:t>
        </w:r>
        <w:proofErr w:type="gramEnd"/>
      </w:hyperlink>
      <w:hyperlink r:id="rId28" w:history="1">
        <w:r w:rsidRPr="0002505D">
          <w:rPr>
            <w:color w:val="000099"/>
            <w:sz w:val="20"/>
            <w:u w:val="single"/>
          </w:rPr>
          <w:t>/</w:t>
        </w:r>
      </w:hyperlink>
      <w:r w:rsidRPr="0002505D">
        <w:rPr>
          <w:b/>
          <w:bCs/>
          <w:sz w:val="20"/>
          <w:szCs w:val="30"/>
        </w:rPr>
        <w:t xml:space="preserve"> </w:t>
      </w:r>
    </w:p>
    <w:p w:rsidR="00BC25D4" w:rsidRPr="0002505D" w:rsidRDefault="00BC25D4" w:rsidP="00BC25D4">
      <w:pPr>
        <w:tabs>
          <w:tab w:val="left" w:pos="360"/>
        </w:tabs>
        <w:spacing w:line="240" w:lineRule="auto"/>
        <w:ind w:left="960"/>
        <w:rPr>
          <w:sz w:val="20"/>
          <w:szCs w:val="32"/>
        </w:rPr>
      </w:pPr>
      <w:r w:rsidRPr="0002505D">
        <w:rPr>
          <w:sz w:val="20"/>
          <w:szCs w:val="32"/>
        </w:rPr>
        <w:t xml:space="preserve"> </w:t>
      </w:r>
    </w:p>
    <w:p w:rsidR="00BC25D4" w:rsidRPr="0002505D" w:rsidRDefault="00BC25D4" w:rsidP="00BC25D4">
      <w:pPr>
        <w:tabs>
          <w:tab w:val="left" w:pos="360"/>
        </w:tabs>
        <w:spacing w:line="240" w:lineRule="auto"/>
        <w:rPr>
          <w:b/>
          <w:bCs/>
          <w:sz w:val="20"/>
        </w:rPr>
      </w:pPr>
      <w:r w:rsidRPr="0002505D">
        <w:rPr>
          <w:b/>
          <w:bCs/>
          <w:sz w:val="20"/>
        </w:rPr>
        <w:t xml:space="preserve">Safety Statement </w:t>
      </w:r>
      <w:r w:rsidRPr="0002505D">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02505D">
        <w:rPr>
          <w:sz w:val="20"/>
          <w:u w:val="single"/>
        </w:rPr>
        <w:t>http://www.austincc.edu/ehs</w:t>
      </w:r>
      <w:r w:rsidRPr="0002505D">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02505D">
        <w:rPr>
          <w:sz w:val="20"/>
          <w:u w:val="single"/>
        </w:rPr>
        <w:t>http://www.austincc.edu/emergency/</w:t>
      </w:r>
      <w:r w:rsidRPr="0002505D">
        <w:rPr>
          <w:sz w:val="20"/>
        </w:rPr>
        <w:t>.</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Please note</w:t>
      </w:r>
      <w:proofErr w:type="gramStart"/>
      <w:r w:rsidRPr="0002505D">
        <w:rPr>
          <w:sz w:val="20"/>
        </w:rPr>
        <w:t>,</w:t>
      </w:r>
      <w:proofErr w:type="gramEnd"/>
      <w:r w:rsidRPr="0002505D">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sz w:val="20"/>
        </w:rPr>
      </w:pPr>
      <w:r w:rsidRPr="0002505D">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BC25D4" w:rsidRPr="0002505D" w:rsidRDefault="00BC25D4" w:rsidP="00BC25D4">
      <w:pPr>
        <w:tabs>
          <w:tab w:val="left" w:pos="360"/>
        </w:tabs>
        <w:spacing w:line="240" w:lineRule="auto"/>
        <w:ind w:left="540"/>
        <w:rPr>
          <w:sz w:val="20"/>
          <w:szCs w:val="32"/>
        </w:rPr>
      </w:pPr>
      <w:r w:rsidRPr="0002505D">
        <w:rPr>
          <w:sz w:val="20"/>
          <w:szCs w:val="32"/>
        </w:rPr>
        <w:t xml:space="preserve"> </w:t>
      </w:r>
    </w:p>
    <w:p w:rsidR="00BC25D4" w:rsidRPr="0002505D" w:rsidRDefault="00BC25D4" w:rsidP="00BC25D4">
      <w:pPr>
        <w:tabs>
          <w:tab w:val="left" w:pos="360"/>
        </w:tabs>
        <w:spacing w:line="240" w:lineRule="auto"/>
        <w:rPr>
          <w:b/>
          <w:bCs/>
          <w:sz w:val="20"/>
        </w:rPr>
      </w:pPr>
      <w:r w:rsidRPr="0002505D">
        <w:rPr>
          <w:b/>
          <w:bCs/>
          <w:sz w:val="20"/>
        </w:rPr>
        <w:t>Use of ACC Email Communication</w:t>
      </w:r>
      <w:r w:rsidRPr="0002505D">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02505D">
        <w:rPr>
          <w:sz w:val="20"/>
          <w:szCs w:val="30"/>
        </w:rPr>
        <w:t xml:space="preserve"> </w:t>
      </w:r>
      <w:r w:rsidRPr="0002505D">
        <w:rPr>
          <w:sz w:val="20"/>
        </w:rPr>
        <w:t>at</w:t>
      </w:r>
      <w:hyperlink r:id="rId29" w:history="1">
        <w:r w:rsidRPr="0002505D">
          <w:rPr>
            <w:color w:val="000099"/>
            <w:sz w:val="20"/>
          </w:rPr>
          <w:t xml:space="preserve"> </w:t>
        </w:r>
      </w:hyperlink>
      <w:hyperlink r:id="rId30" w:history="1">
        <w:r w:rsidRPr="0002505D">
          <w:rPr>
            <w:color w:val="000399"/>
            <w:sz w:val="20"/>
            <w:u w:val="single"/>
          </w:rPr>
          <w:t>http</w:t>
        </w:r>
      </w:hyperlink>
      <w:hyperlink r:id="rId31" w:history="1">
        <w:proofErr w:type="gramStart"/>
        <w:r w:rsidRPr="0002505D">
          <w:rPr>
            <w:color w:val="000399"/>
            <w:sz w:val="20"/>
            <w:u w:val="single"/>
          </w:rPr>
          <w:t>:/</w:t>
        </w:r>
        <w:proofErr w:type="gramEnd"/>
        <w:r w:rsidRPr="0002505D">
          <w:rPr>
            <w:color w:val="000399"/>
            <w:sz w:val="20"/>
            <w:u w:val="single"/>
          </w:rPr>
          <w:t>/</w:t>
        </w:r>
      </w:hyperlink>
      <w:hyperlink r:id="rId32" w:history="1">
        <w:r w:rsidRPr="0002505D">
          <w:rPr>
            <w:color w:val="000399"/>
            <w:sz w:val="20"/>
            <w:u w:val="single"/>
          </w:rPr>
          <w:t>www</w:t>
        </w:r>
      </w:hyperlink>
      <w:hyperlink r:id="rId33" w:history="1">
        <w:r w:rsidRPr="0002505D">
          <w:rPr>
            <w:color w:val="000399"/>
            <w:sz w:val="20"/>
            <w:u w:val="single"/>
          </w:rPr>
          <w:t>.</w:t>
        </w:r>
      </w:hyperlink>
      <w:hyperlink r:id="rId34" w:history="1">
        <w:proofErr w:type="gramStart"/>
        <w:r w:rsidRPr="0002505D">
          <w:rPr>
            <w:color w:val="000399"/>
            <w:sz w:val="20"/>
            <w:u w:val="single"/>
          </w:rPr>
          <w:t>austincc</w:t>
        </w:r>
        <w:proofErr w:type="gramEnd"/>
      </w:hyperlink>
      <w:hyperlink r:id="rId35" w:history="1">
        <w:r w:rsidRPr="0002505D">
          <w:rPr>
            <w:color w:val="000399"/>
            <w:sz w:val="20"/>
            <w:u w:val="single"/>
          </w:rPr>
          <w:t>.</w:t>
        </w:r>
      </w:hyperlink>
      <w:hyperlink r:id="rId36" w:history="1">
        <w:proofErr w:type="gramStart"/>
        <w:r w:rsidRPr="0002505D">
          <w:rPr>
            <w:color w:val="000399"/>
            <w:sz w:val="20"/>
            <w:u w:val="single"/>
          </w:rPr>
          <w:t>edu</w:t>
        </w:r>
      </w:hyperlink>
      <w:hyperlink r:id="rId37" w:history="1">
        <w:r w:rsidRPr="0002505D">
          <w:rPr>
            <w:color w:val="000399"/>
            <w:sz w:val="20"/>
            <w:u w:val="single"/>
          </w:rPr>
          <w:t>/</w:t>
        </w:r>
      </w:hyperlink>
      <w:hyperlink r:id="rId38" w:history="1">
        <w:r w:rsidRPr="0002505D">
          <w:rPr>
            <w:color w:val="000399"/>
            <w:sz w:val="20"/>
            <w:u w:val="single"/>
          </w:rPr>
          <w:t>ACC</w:t>
        </w:r>
        <w:proofErr w:type="gramEnd"/>
        <w:r w:rsidRPr="0002505D">
          <w:rPr>
            <w:color w:val="000399"/>
            <w:sz w:val="20"/>
            <w:u w:val="single"/>
          </w:rPr>
          <w:t xml:space="preserve"> email</w:t>
        </w:r>
      </w:hyperlink>
      <w:hyperlink r:id="rId39" w:history="1">
        <w:r w:rsidRPr="0002505D">
          <w:rPr>
            <w:color w:val="000399"/>
            <w:sz w:val="20"/>
            <w:u w:val="single"/>
          </w:rPr>
          <w:t>/</w:t>
        </w:r>
        <w:proofErr w:type="spellStart"/>
      </w:hyperlink>
      <w:hyperlink r:id="rId40" w:history="1">
        <w:r w:rsidRPr="0002505D">
          <w:rPr>
            <w:color w:val="000399"/>
            <w:sz w:val="20"/>
            <w:u w:val="single"/>
          </w:rPr>
          <w:t>index</w:t>
        </w:r>
      </w:hyperlink>
      <w:hyperlink r:id="rId41" w:history="1">
        <w:r w:rsidRPr="0002505D">
          <w:rPr>
            <w:color w:val="000399"/>
            <w:sz w:val="20"/>
            <w:u w:val="single"/>
          </w:rPr>
          <w:t>.</w:t>
        </w:r>
      </w:hyperlink>
      <w:hyperlink r:id="rId42" w:history="1">
        <w:proofErr w:type="gramStart"/>
        <w:r w:rsidRPr="0002505D">
          <w:rPr>
            <w:color w:val="000399"/>
            <w:sz w:val="20"/>
            <w:u w:val="single"/>
          </w:rPr>
          <w:t>php</w:t>
        </w:r>
        <w:proofErr w:type="spellEnd"/>
        <w:proofErr w:type="gramEnd"/>
      </w:hyperlink>
      <w:r w:rsidRPr="0002505D">
        <w:rPr>
          <w:sz w:val="20"/>
        </w:rPr>
        <w:t>.</w:t>
      </w:r>
    </w:p>
    <w:p w:rsidR="00BC25D4" w:rsidRPr="0002505D" w:rsidRDefault="00BC25D4" w:rsidP="00BC25D4">
      <w:pPr>
        <w:tabs>
          <w:tab w:val="left" w:pos="360"/>
        </w:tabs>
        <w:spacing w:line="240" w:lineRule="auto"/>
        <w:ind w:left="540"/>
        <w:rPr>
          <w:sz w:val="20"/>
        </w:rPr>
      </w:pPr>
    </w:p>
    <w:p w:rsidR="00BC25D4" w:rsidRPr="0002505D" w:rsidRDefault="00BC25D4" w:rsidP="00BC25D4">
      <w:pPr>
        <w:tabs>
          <w:tab w:val="left" w:pos="360"/>
        </w:tabs>
        <w:spacing w:line="240" w:lineRule="auto"/>
        <w:rPr>
          <w:b/>
          <w:bCs/>
          <w:sz w:val="20"/>
        </w:rPr>
      </w:pPr>
      <w:r w:rsidRPr="0002505D">
        <w:rPr>
          <w:b/>
          <w:bCs/>
          <w:sz w:val="20"/>
        </w:rPr>
        <w:t>Cell phone policy</w:t>
      </w:r>
      <w:r w:rsidRPr="0002505D">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w:t>
      </w:r>
      <w:r w:rsidRPr="0002505D">
        <w:rPr>
          <w:sz w:val="20"/>
        </w:rPr>
        <w:lastRenderedPageBreak/>
        <w:t xml:space="preserve">instructor. Instructors will use their discretion to determine an emergency situation. (Students may be able to set phone to vibrate, and leave the classroom to receive an emergency call.) </w:t>
      </w:r>
      <w:proofErr w:type="spellStart"/>
      <w:proofErr w:type="gramStart"/>
      <w:r w:rsidRPr="0002505D">
        <w:rPr>
          <w:sz w:val="20"/>
        </w:rPr>
        <w:t>Dept</w:t>
      </w:r>
      <w:proofErr w:type="spellEnd"/>
      <w:r w:rsidRPr="0002505D">
        <w:rPr>
          <w:sz w:val="20"/>
        </w:rPr>
        <w:t xml:space="preserve"> of Visual Communication Policy &amp; Procedure Manual.</w:t>
      </w:r>
      <w:proofErr w:type="gramEnd"/>
      <w:r w:rsidRPr="0002505D">
        <w:rPr>
          <w:sz w:val="20"/>
          <w:szCs w:val="32"/>
        </w:rPr>
        <w:t xml:space="preserve"> </w:t>
      </w:r>
    </w:p>
    <w:p w:rsidR="00BC25D4" w:rsidRPr="0002505D" w:rsidRDefault="00BC25D4" w:rsidP="00BC25D4">
      <w:pPr>
        <w:tabs>
          <w:tab w:val="left" w:pos="360"/>
        </w:tabs>
        <w:spacing w:line="240" w:lineRule="auto"/>
        <w:rPr>
          <w:sz w:val="20"/>
        </w:rPr>
      </w:pPr>
      <w:r w:rsidRPr="0002505D">
        <w:rPr>
          <w:sz w:val="20"/>
        </w:rPr>
        <w:t xml:space="preserve"> </w:t>
      </w:r>
    </w:p>
    <w:p w:rsidR="00BC25D4" w:rsidRPr="0002505D" w:rsidRDefault="00BC25D4" w:rsidP="00BC25D4">
      <w:pPr>
        <w:tabs>
          <w:tab w:val="left" w:pos="360"/>
        </w:tabs>
        <w:spacing w:line="240" w:lineRule="auto"/>
        <w:rPr>
          <w:b/>
          <w:bCs/>
          <w:sz w:val="20"/>
        </w:rPr>
      </w:pPr>
      <w:r w:rsidRPr="0002505D">
        <w:rPr>
          <w:b/>
          <w:bCs/>
          <w:sz w:val="20"/>
        </w:rPr>
        <w:t>Student And Instructional Services</w:t>
      </w:r>
      <w:r w:rsidRPr="0002505D">
        <w:rPr>
          <w:sz w:val="20"/>
        </w:rPr>
        <w:t>  ACC strives to provide exemplary support to its students and offers a broad variety of opportunities and  services. Information on these services and support systems is available at:</w:t>
      </w:r>
      <w:hyperlink r:id="rId43" w:history="1">
        <w:r w:rsidRPr="0002505D">
          <w:rPr>
            <w:sz w:val="20"/>
          </w:rPr>
          <w:t xml:space="preserve"> </w:t>
        </w:r>
      </w:hyperlink>
      <w:hyperlink r:id="rId44" w:history="1">
        <w:r w:rsidRPr="0002505D">
          <w:rPr>
            <w:color w:val="003499"/>
            <w:sz w:val="20"/>
            <w:u w:val="single"/>
          </w:rPr>
          <w:t>http</w:t>
        </w:r>
      </w:hyperlink>
      <w:hyperlink r:id="rId45" w:history="1">
        <w:proofErr w:type="gramStart"/>
        <w:r w:rsidRPr="0002505D">
          <w:rPr>
            <w:color w:val="003499"/>
            <w:sz w:val="20"/>
            <w:u w:val="single"/>
          </w:rPr>
          <w:t>:/</w:t>
        </w:r>
        <w:proofErr w:type="gramEnd"/>
        <w:r w:rsidRPr="0002505D">
          <w:rPr>
            <w:color w:val="003499"/>
            <w:sz w:val="20"/>
            <w:u w:val="single"/>
          </w:rPr>
          <w:t>/</w:t>
        </w:r>
      </w:hyperlink>
      <w:hyperlink r:id="rId46" w:history="1">
        <w:r w:rsidRPr="0002505D">
          <w:rPr>
            <w:color w:val="003499"/>
            <w:sz w:val="20"/>
            <w:u w:val="single"/>
          </w:rPr>
          <w:t>www</w:t>
        </w:r>
      </w:hyperlink>
      <w:hyperlink r:id="rId47" w:history="1">
        <w:r w:rsidRPr="0002505D">
          <w:rPr>
            <w:color w:val="003499"/>
            <w:sz w:val="20"/>
            <w:u w:val="single"/>
          </w:rPr>
          <w:t>.</w:t>
        </w:r>
      </w:hyperlink>
      <w:hyperlink r:id="rId48" w:history="1">
        <w:proofErr w:type="gramStart"/>
        <w:r w:rsidRPr="0002505D">
          <w:rPr>
            <w:color w:val="003499"/>
            <w:sz w:val="20"/>
            <w:u w:val="single"/>
          </w:rPr>
          <w:t>austincc</w:t>
        </w:r>
        <w:proofErr w:type="gramEnd"/>
      </w:hyperlink>
      <w:hyperlink r:id="rId49" w:history="1">
        <w:r w:rsidRPr="0002505D">
          <w:rPr>
            <w:color w:val="003499"/>
            <w:sz w:val="20"/>
            <w:u w:val="single"/>
          </w:rPr>
          <w:t>.</w:t>
        </w:r>
      </w:hyperlink>
      <w:hyperlink r:id="rId50" w:history="1">
        <w:r w:rsidRPr="0002505D">
          <w:rPr>
            <w:color w:val="003499"/>
            <w:sz w:val="20"/>
            <w:u w:val="single"/>
          </w:rPr>
          <w:t>edu</w:t>
        </w:r>
      </w:hyperlink>
      <w:hyperlink r:id="rId51" w:history="1">
        <w:r w:rsidRPr="0002505D">
          <w:rPr>
            <w:color w:val="003499"/>
            <w:sz w:val="20"/>
            <w:u w:val="single"/>
          </w:rPr>
          <w:t>/</w:t>
        </w:r>
      </w:hyperlink>
      <w:hyperlink r:id="rId52" w:history="1">
        <w:r w:rsidRPr="0002505D">
          <w:rPr>
            <w:color w:val="003499"/>
            <w:sz w:val="20"/>
            <w:u w:val="single"/>
          </w:rPr>
          <w:t>s</w:t>
        </w:r>
      </w:hyperlink>
      <w:hyperlink r:id="rId53" w:history="1">
        <w:r w:rsidRPr="0002505D">
          <w:rPr>
            <w:color w:val="003499"/>
            <w:sz w:val="20"/>
            <w:u w:val="single"/>
          </w:rPr>
          <w:t>4/</w:t>
        </w:r>
      </w:hyperlink>
      <w:r w:rsidRPr="0002505D">
        <w:rPr>
          <w:sz w:val="20"/>
        </w:rPr>
        <w:t>  Links to many student services and other information can be found at:</w:t>
      </w:r>
      <w:hyperlink r:id="rId54" w:history="1">
        <w:r w:rsidRPr="0002505D">
          <w:rPr>
            <w:sz w:val="20"/>
          </w:rPr>
          <w:t xml:space="preserve"> </w:t>
        </w:r>
      </w:hyperlink>
      <w:hyperlink r:id="rId55" w:history="1">
        <w:r w:rsidRPr="0002505D">
          <w:rPr>
            <w:color w:val="003499"/>
            <w:sz w:val="20"/>
            <w:u w:val="single"/>
          </w:rPr>
          <w:t>http</w:t>
        </w:r>
      </w:hyperlink>
      <w:hyperlink r:id="rId56" w:history="1">
        <w:r w:rsidRPr="0002505D">
          <w:rPr>
            <w:color w:val="003499"/>
            <w:sz w:val="20"/>
            <w:u w:val="single"/>
          </w:rPr>
          <w:t>://</w:t>
        </w:r>
      </w:hyperlink>
      <w:hyperlink r:id="rId57" w:history="1">
        <w:r w:rsidRPr="0002505D">
          <w:rPr>
            <w:color w:val="003499"/>
            <w:sz w:val="20"/>
            <w:u w:val="single"/>
          </w:rPr>
          <w:t>www</w:t>
        </w:r>
      </w:hyperlink>
      <w:hyperlink r:id="rId58" w:history="1">
        <w:r w:rsidRPr="0002505D">
          <w:rPr>
            <w:color w:val="003499"/>
            <w:sz w:val="20"/>
            <w:u w:val="single"/>
          </w:rPr>
          <w:t>.</w:t>
        </w:r>
      </w:hyperlink>
      <w:hyperlink r:id="rId59" w:history="1">
        <w:proofErr w:type="gramStart"/>
        <w:r w:rsidRPr="0002505D">
          <w:rPr>
            <w:color w:val="003499"/>
            <w:sz w:val="20"/>
            <w:u w:val="single"/>
          </w:rPr>
          <w:t>austincc</w:t>
        </w:r>
        <w:proofErr w:type="gramEnd"/>
      </w:hyperlink>
      <w:hyperlink r:id="rId60" w:history="1">
        <w:r w:rsidRPr="0002505D">
          <w:rPr>
            <w:color w:val="003499"/>
            <w:sz w:val="20"/>
            <w:u w:val="single"/>
          </w:rPr>
          <w:t>.</w:t>
        </w:r>
      </w:hyperlink>
      <w:hyperlink r:id="rId61" w:history="1">
        <w:proofErr w:type="gramStart"/>
        <w:r w:rsidRPr="0002505D">
          <w:rPr>
            <w:color w:val="003499"/>
            <w:sz w:val="20"/>
            <w:u w:val="single"/>
          </w:rPr>
          <w:t>edu</w:t>
        </w:r>
      </w:hyperlink>
      <w:hyperlink r:id="rId62" w:history="1">
        <w:r w:rsidRPr="0002505D">
          <w:rPr>
            <w:color w:val="003499"/>
            <w:sz w:val="20"/>
            <w:u w:val="single"/>
          </w:rPr>
          <w:t>/</w:t>
        </w:r>
      </w:hyperlink>
      <w:hyperlink r:id="rId63" w:history="1">
        <w:r w:rsidRPr="0002505D">
          <w:rPr>
            <w:color w:val="003499"/>
            <w:sz w:val="20"/>
            <w:u w:val="single"/>
          </w:rPr>
          <w:t>current</w:t>
        </w:r>
      </w:hyperlink>
      <w:hyperlink r:id="rId64" w:history="1">
        <w:r w:rsidRPr="0002505D">
          <w:rPr>
            <w:color w:val="003499"/>
            <w:sz w:val="20"/>
            <w:u w:val="single"/>
          </w:rPr>
          <w:t>/</w:t>
        </w:r>
      </w:hyperlink>
      <w:r w:rsidRPr="0002505D">
        <w:rPr>
          <w:sz w:val="20"/>
        </w:rPr>
        <w:t>  ACC</w:t>
      </w:r>
      <w:proofErr w:type="gramEnd"/>
      <w:r w:rsidRPr="0002505D">
        <w:rPr>
          <w:sz w:val="20"/>
        </w:rPr>
        <w:t xml:space="preserve"> Learning Labs provide free tutoring services to all ACC students currently enrolled in the course to be  tutored. The tutor schedule for each Learning Lab may be found at:  </w:t>
      </w:r>
      <w:hyperlink r:id="rId65" w:history="1">
        <w:r w:rsidRPr="0002505D">
          <w:rPr>
            <w:color w:val="003499"/>
            <w:sz w:val="20"/>
            <w:u w:val="single"/>
          </w:rPr>
          <w:t>http</w:t>
        </w:r>
      </w:hyperlink>
      <w:hyperlink r:id="rId66" w:history="1">
        <w:proofErr w:type="gramStart"/>
        <w:r w:rsidRPr="0002505D">
          <w:rPr>
            <w:color w:val="003499"/>
            <w:sz w:val="20"/>
            <w:u w:val="single"/>
          </w:rPr>
          <w:t>:/</w:t>
        </w:r>
        <w:proofErr w:type="gramEnd"/>
        <w:r w:rsidRPr="0002505D">
          <w:rPr>
            <w:color w:val="003499"/>
            <w:sz w:val="20"/>
            <w:u w:val="single"/>
          </w:rPr>
          <w:t>/</w:t>
        </w:r>
      </w:hyperlink>
      <w:hyperlink r:id="rId67" w:history="1">
        <w:r w:rsidRPr="0002505D">
          <w:rPr>
            <w:color w:val="003499"/>
            <w:sz w:val="20"/>
            <w:u w:val="single"/>
          </w:rPr>
          <w:t>www</w:t>
        </w:r>
      </w:hyperlink>
      <w:hyperlink r:id="rId68" w:history="1">
        <w:r w:rsidRPr="0002505D">
          <w:rPr>
            <w:color w:val="003499"/>
            <w:sz w:val="20"/>
            <w:u w:val="single"/>
          </w:rPr>
          <w:t>.</w:t>
        </w:r>
      </w:hyperlink>
      <w:hyperlink r:id="rId69" w:history="1">
        <w:proofErr w:type="gramStart"/>
        <w:r w:rsidRPr="0002505D">
          <w:rPr>
            <w:color w:val="003499"/>
            <w:sz w:val="20"/>
            <w:u w:val="single"/>
          </w:rPr>
          <w:t>autincc</w:t>
        </w:r>
        <w:proofErr w:type="gramEnd"/>
      </w:hyperlink>
      <w:hyperlink r:id="rId70" w:history="1">
        <w:r w:rsidRPr="0002505D">
          <w:rPr>
            <w:color w:val="003499"/>
            <w:sz w:val="20"/>
            <w:u w:val="single"/>
          </w:rPr>
          <w:t>.</w:t>
        </w:r>
      </w:hyperlink>
      <w:hyperlink r:id="rId71" w:history="1">
        <w:r w:rsidRPr="0002505D">
          <w:rPr>
            <w:color w:val="003499"/>
            <w:sz w:val="20"/>
            <w:u w:val="single"/>
          </w:rPr>
          <w:t>edu</w:t>
        </w:r>
      </w:hyperlink>
      <w:hyperlink r:id="rId72" w:history="1">
        <w:r w:rsidRPr="0002505D">
          <w:rPr>
            <w:color w:val="003499"/>
            <w:sz w:val="20"/>
            <w:u w:val="single"/>
          </w:rPr>
          <w:t>/</w:t>
        </w:r>
      </w:hyperlink>
      <w:hyperlink r:id="rId73" w:history="1">
        <w:r w:rsidRPr="0002505D">
          <w:rPr>
            <w:color w:val="003499"/>
            <w:sz w:val="20"/>
            <w:u w:val="single"/>
          </w:rPr>
          <w:t>tutor</w:t>
        </w:r>
      </w:hyperlink>
      <w:hyperlink r:id="rId74" w:history="1">
        <w:r w:rsidRPr="0002505D">
          <w:rPr>
            <w:color w:val="003499"/>
            <w:sz w:val="20"/>
            <w:u w:val="single"/>
          </w:rPr>
          <w:t>/</w:t>
        </w:r>
      </w:hyperlink>
      <w:hyperlink r:id="rId75" w:history="1">
        <w:r w:rsidRPr="0002505D">
          <w:rPr>
            <w:color w:val="003499"/>
            <w:sz w:val="20"/>
            <w:u w:val="single"/>
          </w:rPr>
          <w:t>students</w:t>
        </w:r>
      </w:hyperlink>
      <w:hyperlink r:id="rId76" w:history="1">
        <w:r w:rsidRPr="0002505D">
          <w:rPr>
            <w:color w:val="003499"/>
            <w:sz w:val="20"/>
            <w:u w:val="single"/>
          </w:rPr>
          <w:t>/</w:t>
        </w:r>
      </w:hyperlink>
      <w:hyperlink r:id="rId77" w:history="1">
        <w:r w:rsidRPr="0002505D">
          <w:rPr>
            <w:color w:val="003499"/>
            <w:sz w:val="20"/>
            <w:u w:val="single"/>
          </w:rPr>
          <w:t>tutoring</w:t>
        </w:r>
      </w:hyperlink>
      <w:hyperlink r:id="rId78" w:history="1">
        <w:r w:rsidRPr="0002505D">
          <w:rPr>
            <w:color w:val="003499"/>
            <w:sz w:val="20"/>
            <w:u w:val="single"/>
          </w:rPr>
          <w:t>.</w:t>
        </w:r>
      </w:hyperlink>
      <w:hyperlink r:id="rId79" w:history="1">
        <w:proofErr w:type="gramStart"/>
        <w:r w:rsidRPr="0002505D">
          <w:rPr>
            <w:color w:val="003499"/>
            <w:sz w:val="20"/>
            <w:u w:val="single"/>
          </w:rPr>
          <w:t>php</w:t>
        </w:r>
        <w:proofErr w:type="gramEnd"/>
      </w:hyperlink>
      <w:r w:rsidRPr="0002505D">
        <w:rPr>
          <w:sz w:val="20"/>
        </w:rPr>
        <w:t xml:space="preserve">  For help setting up your </w:t>
      </w:r>
      <w:proofErr w:type="spellStart"/>
      <w:r w:rsidRPr="0002505D">
        <w:rPr>
          <w:sz w:val="20"/>
        </w:rPr>
        <w:t>ACCeID</w:t>
      </w:r>
      <w:proofErr w:type="spellEnd"/>
      <w:r w:rsidRPr="0002505D">
        <w:rPr>
          <w:sz w:val="20"/>
        </w:rPr>
        <w:t>, ACC Gmail, or ACC Blackboard, see a Learning Lab Technician at  any ACC Learning Lab.</w:t>
      </w:r>
    </w:p>
    <w:p w:rsidR="00BC25D4" w:rsidRPr="0002505D" w:rsidRDefault="00BC25D4" w:rsidP="00BC25D4">
      <w:pPr>
        <w:tabs>
          <w:tab w:val="left" w:pos="360"/>
        </w:tabs>
        <w:spacing w:line="240" w:lineRule="auto"/>
        <w:rPr>
          <w:sz w:val="20"/>
        </w:rPr>
      </w:pPr>
    </w:p>
    <w:p w:rsidR="00BC25D4" w:rsidRPr="0002505D" w:rsidRDefault="00BC25D4" w:rsidP="00BC25D4">
      <w:pPr>
        <w:tabs>
          <w:tab w:val="left" w:pos="360"/>
        </w:tabs>
        <w:spacing w:line="240" w:lineRule="auto"/>
        <w:rPr>
          <w:b/>
          <w:bCs/>
          <w:sz w:val="20"/>
        </w:rPr>
      </w:pPr>
      <w:r w:rsidRPr="0002505D">
        <w:rPr>
          <w:b/>
          <w:bCs/>
          <w:sz w:val="20"/>
        </w:rPr>
        <w:t>Course Outline/Calendar -</w:t>
      </w:r>
    </w:p>
    <w:p w:rsidR="00BC25D4" w:rsidRPr="0002505D" w:rsidRDefault="00BC25D4" w:rsidP="00BC25D4">
      <w:pPr>
        <w:tabs>
          <w:tab w:val="left" w:pos="360"/>
        </w:tabs>
        <w:spacing w:line="240" w:lineRule="auto"/>
        <w:rPr>
          <w:b/>
          <w:bCs/>
          <w:sz w:val="20"/>
        </w:rPr>
      </w:pPr>
    </w:p>
    <w:p w:rsidR="00BC25D4" w:rsidRPr="0002505D" w:rsidRDefault="00BC25D4" w:rsidP="00BC25D4">
      <w:pPr>
        <w:tabs>
          <w:tab w:val="left" w:pos="360"/>
        </w:tabs>
        <w:spacing w:line="240" w:lineRule="auto"/>
        <w:rPr>
          <w:b/>
          <w:bCs/>
          <w:sz w:val="20"/>
        </w:rPr>
      </w:pPr>
    </w:p>
    <w:p w:rsidR="00BC25D4" w:rsidRPr="0002505D" w:rsidRDefault="00BC25D4" w:rsidP="00BC25D4">
      <w:pPr>
        <w:tabs>
          <w:tab w:val="left" w:pos="360"/>
        </w:tabs>
        <w:spacing w:line="240" w:lineRule="auto"/>
        <w:rPr>
          <w:sz w:val="30"/>
          <w:szCs w:val="30"/>
        </w:rPr>
      </w:pPr>
      <w:bookmarkStart w:id="0" w:name="_GoBack"/>
      <w:bookmarkEnd w:id="0"/>
      <w:r w:rsidRPr="0002505D">
        <w:rPr>
          <w:sz w:val="30"/>
          <w:szCs w:val="30"/>
        </w:rPr>
        <w:t>NOTE!!!: FOUR ABSENCE POLICY ONLY APPLIES TO 2-A-WEEK FALL/SPRING CLASSES, 3 ABSENCES FOR SUMMER, 2 FOR FRIDAYS</w:t>
      </w:r>
    </w:p>
    <w:p w:rsidR="00B16B83" w:rsidRDefault="00BC25D4"/>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D4"/>
    <w:rsid w:val="00BC25D4"/>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D4"/>
    <w:pPr>
      <w:spacing w:after="0"/>
    </w:pPr>
    <w:rPr>
      <w:rFonts w:ascii="Arial" w:eastAsia="Arial" w:hAnsi="Arial" w:cs="Arial"/>
      <w:color w:val="000000"/>
    </w:rPr>
  </w:style>
  <w:style w:type="paragraph" w:styleId="Heading3">
    <w:name w:val="heading 3"/>
    <w:basedOn w:val="Normal"/>
    <w:next w:val="Normal"/>
    <w:link w:val="Heading3Char"/>
    <w:qFormat/>
    <w:rsid w:val="00BC25D4"/>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25D4"/>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D4"/>
    <w:pPr>
      <w:spacing w:after="0"/>
    </w:pPr>
    <w:rPr>
      <w:rFonts w:ascii="Arial" w:eastAsia="Arial" w:hAnsi="Arial" w:cs="Arial"/>
      <w:color w:val="000000"/>
    </w:rPr>
  </w:style>
  <w:style w:type="paragraph" w:styleId="Heading3">
    <w:name w:val="heading 3"/>
    <w:basedOn w:val="Normal"/>
    <w:next w:val="Normal"/>
    <w:link w:val="Heading3Char"/>
    <w:qFormat/>
    <w:rsid w:val="00BC25D4"/>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25D4"/>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tutor/students/tutoring.php"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4/"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current/"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2012-02-15T20:55:00Z</dcterms:created>
  <dcterms:modified xsi:type="dcterms:W3CDTF">2012-02-15T20:56:00Z</dcterms:modified>
</cp:coreProperties>
</file>